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w:t>
      </w:r>
      <w:r>
        <w:rPr>
          <w:rFonts w:hint="eastAsia" w:ascii="Arial" w:hAnsi="Arial" w:cs="Arial"/>
          <w:b/>
          <w:color w:val="000000"/>
          <w:kern w:val="2"/>
          <w:sz w:val="24"/>
          <w:lang w:val="en-US"/>
        </w:rPr>
        <w:t xml:space="preserve"> </w:t>
      </w:r>
      <w:r>
        <w:rPr>
          <w:rFonts w:ascii="Arial" w:hAnsi="Arial" w:cs="Arial"/>
          <w:b/>
          <w:color w:val="000000"/>
          <w:kern w:val="2"/>
          <w:sz w:val="24"/>
          <w:lang w:val="en-US"/>
        </w:rPr>
        <w:t>-</w:t>
      </w:r>
      <w:r>
        <w:rPr>
          <w:rFonts w:hint="eastAsia" w:ascii="Arial" w:hAnsi="Arial" w:cs="Arial"/>
          <w:b/>
          <w:color w:val="000000"/>
          <w:kern w:val="2"/>
          <w:sz w:val="24"/>
          <w:lang w:val="en-US"/>
        </w:rPr>
        <w:t xml:space="preserve"> </w:t>
      </w:r>
      <w:r>
        <w:rPr>
          <w:rFonts w:ascii="Arial" w:hAnsi="Arial" w:cs="Arial"/>
          <w:b/>
          <w:color w:val="000000"/>
          <w:kern w:val="2"/>
          <w:sz w:val="24"/>
          <w:lang w:val="en-US"/>
        </w:rPr>
        <w:t>RAN</w:t>
      </w:r>
      <w:r>
        <w:rPr>
          <w:rFonts w:hint="eastAsia" w:ascii="Arial" w:hAnsi="Arial" w:cs="Arial"/>
          <w:b/>
          <w:color w:val="000000"/>
          <w:kern w:val="2"/>
          <w:sz w:val="24"/>
          <w:lang w:val="en-US"/>
        </w:rPr>
        <w:t xml:space="preserve"> WG2 Meeting #116-bis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w:t>
      </w:r>
      <w:r>
        <w:rPr>
          <w:rFonts w:ascii="Arial" w:hAnsi="Arial" w:cs="Arial"/>
          <w:b/>
          <w:color w:val="000000"/>
          <w:kern w:val="2"/>
          <w:sz w:val="24"/>
          <w:lang w:val="en-US"/>
        </w:rPr>
        <w:t>2</w:t>
      </w:r>
      <w:r>
        <w:rPr>
          <w:rFonts w:hint="eastAsia" w:ascii="Arial" w:hAnsi="Arial" w:cs="Arial"/>
          <w:b/>
          <w:color w:val="000000"/>
          <w:kern w:val="2"/>
          <w:sz w:val="24"/>
          <w:lang w:val="en-US"/>
        </w:rPr>
        <w:t>0xxxx</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Online, Janu</w:t>
      </w:r>
      <w:r>
        <w:rPr>
          <w:rFonts w:ascii="Arial" w:hAnsi="Arial" w:cs="Arial"/>
          <w:b/>
          <w:bCs/>
          <w:sz w:val="24"/>
          <w:lang w:val="en-US"/>
        </w:rPr>
        <w:t>ary</w:t>
      </w:r>
      <w:r>
        <w:rPr>
          <w:rFonts w:hint="eastAsia" w:ascii="Arial" w:hAnsi="Arial" w:cs="Arial"/>
          <w:b/>
          <w:bCs/>
          <w:sz w:val="24"/>
          <w:lang w:val="en-US"/>
        </w:rPr>
        <w:t xml:space="preserve"> </w:t>
      </w:r>
      <w:r>
        <w:rPr>
          <w:rFonts w:ascii="Arial" w:hAnsi="Arial" w:cs="Arial"/>
          <w:b/>
          <w:bCs/>
          <w:sz w:val="24"/>
          <w:lang w:val="en-US"/>
        </w:rPr>
        <w:t>17</w:t>
      </w:r>
      <w:r>
        <w:rPr>
          <w:rFonts w:ascii="Arial" w:hAnsi="Arial" w:cs="Arial"/>
          <w:b/>
          <w:bCs/>
          <w:sz w:val="24"/>
          <w:vertAlign w:val="superscript"/>
          <w:lang w:val="en-US"/>
        </w:rPr>
        <w:t>th</w:t>
      </w:r>
      <w:r>
        <w:rPr>
          <w:rFonts w:hint="eastAsia" w:ascii="Arial" w:hAnsi="Arial" w:cs="Arial"/>
          <w:b/>
          <w:bCs/>
          <w:sz w:val="24"/>
          <w:lang w:val="en-US"/>
        </w:rPr>
        <w:t xml:space="preserve">- </w:t>
      </w:r>
      <w:r>
        <w:rPr>
          <w:rFonts w:ascii="Arial" w:hAnsi="Arial" w:cs="Arial"/>
          <w:b/>
          <w:bCs/>
          <w:sz w:val="24"/>
          <w:lang w:val="en-US"/>
        </w:rPr>
        <w:t>25</w:t>
      </w:r>
      <w:r>
        <w:rPr>
          <w:rFonts w:hint="eastAsia" w:ascii="Arial" w:hAnsi="Arial" w:cs="Arial"/>
          <w:b/>
          <w:bCs/>
          <w:sz w:val="24"/>
          <w:vertAlign w:val="superscript"/>
          <w:lang w:val="en-US"/>
        </w:rPr>
        <w:t>th</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Resolving common issues for slice based cell reselection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lang w:val="en-US"/>
        </w:rPr>
      </w:pPr>
      <w:bookmarkStart w:id="1" w:name="_Ref165266342"/>
      <w:r>
        <w:t>Introduction</w:t>
      </w:r>
      <w:bookmarkEnd w:id="1"/>
    </w:p>
    <w:p>
      <w:pPr>
        <w:pStyle w:val="24"/>
        <w:ind w:left="0"/>
        <w:rPr>
          <w:lang w:val="en-US"/>
        </w:rPr>
      </w:pPr>
      <w:bookmarkStart w:id="2" w:name="OLE_LINK18"/>
      <w:r>
        <w:rPr>
          <w:lang w:val="en-US"/>
        </w:rPr>
        <w:t>In the last meeting, we have achieved following agreements on the topic of slice based cell reselection regardless the approaches [1].</w:t>
      </w:r>
    </w:p>
    <w:p>
      <w:pPr>
        <w:pStyle w:val="24"/>
        <w:numPr>
          <w:ilvl w:val="0"/>
          <w:numId w:val="5"/>
        </w:numPr>
        <w:rPr>
          <w:lang w:val="en-US"/>
        </w:rPr>
      </w:pPr>
      <w:r>
        <w:rPr>
          <w:lang w:val="en-US"/>
        </w:rPr>
        <w:t>Best cell principle for intra-frequency cell reselection should be maintained i.e. UE camps on the strongest cell according to existing cell reselection rules.</w:t>
      </w:r>
    </w:p>
    <w:p>
      <w:pPr>
        <w:pStyle w:val="24"/>
        <w:numPr>
          <w:ilvl w:val="0"/>
          <w:numId w:val="5"/>
        </w:numPr>
        <w:rPr>
          <w:lang w:val="en-US"/>
        </w:rPr>
      </w:pPr>
      <w:r>
        <w:rPr>
          <w:lang w:val="en-US"/>
        </w:rPr>
        <w:t>Network broadcasts slice info for the purpose of inter-frequency reselection. This will also need slicing priority for the serving frequency. FFS in which SIB.</w:t>
      </w:r>
    </w:p>
    <w:p>
      <w:pPr>
        <w:pStyle w:val="24"/>
        <w:numPr>
          <w:ilvl w:val="0"/>
          <w:numId w:val="5"/>
        </w:numPr>
        <w:rPr>
          <w:sz w:val="24"/>
          <w:lang w:val="en-US"/>
        </w:rPr>
      </w:pPr>
      <w:r>
        <w:t>A serving cell can provide slice support of neighbour cells.</w:t>
      </w:r>
    </w:p>
    <w:p>
      <w:pPr>
        <w:pStyle w:val="24"/>
        <w:numPr>
          <w:ilvl w:val="0"/>
          <w:numId w:val="5"/>
        </w:numPr>
        <w:rPr>
          <w:lang w:val="en-US"/>
        </w:rPr>
      </w:pPr>
      <w:r>
        <w:rPr>
          <w:lang w:val="en-US"/>
        </w:rPr>
        <w:t xml:space="preserve">For slice-specific cell re-selection, cell reselection priorities for one or multiple slice group for the serving frequency are indicated in SIB of the serving cell. </w:t>
      </w:r>
    </w:p>
    <w:p>
      <w:pPr>
        <w:pStyle w:val="24"/>
        <w:numPr>
          <w:ilvl w:val="0"/>
          <w:numId w:val="5"/>
        </w:numPr>
        <w:rPr>
          <w:sz w:val="24"/>
          <w:lang w:val="en-US"/>
        </w:rPr>
      </w:pPr>
      <w:r>
        <w:t>A network slice can be associated to none or only one slice group.</w:t>
      </w:r>
    </w:p>
    <w:p>
      <w:pPr>
        <w:pStyle w:val="24"/>
        <w:numPr>
          <w:ilvl w:val="0"/>
          <w:numId w:val="5"/>
        </w:numPr>
        <w:rPr>
          <w:sz w:val="24"/>
          <w:lang w:val="en-US"/>
        </w:rPr>
      </w:pPr>
      <w:r>
        <w:t xml:space="preserve">Working assumption: The </w:t>
      </w:r>
      <w:bookmarkStart w:id="3" w:name="OLE_LINK1"/>
      <w:r>
        <w:t>granularities</w:t>
      </w:r>
      <w:bookmarkEnd w:id="3"/>
      <w:r>
        <w:t xml:space="preserve"> of the slice groups for cell reselection are per TA. FFS on the details (e.g. how to resolve TA boundaries).</w:t>
      </w:r>
    </w:p>
    <w:p>
      <w:pPr>
        <w:pStyle w:val="24"/>
        <w:numPr>
          <w:ilvl w:val="0"/>
          <w:numId w:val="5"/>
        </w:numPr>
        <w:rPr>
          <w:lang w:val="en-US"/>
        </w:rPr>
      </w:pPr>
      <w:r>
        <w:rPr>
          <w:lang w:val="en-US"/>
        </w:rPr>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pPr>
        <w:pStyle w:val="24"/>
        <w:ind w:left="0"/>
        <w:rPr>
          <w:rFonts w:hint="default" w:eastAsia="宋体"/>
          <w:lang w:val="en-US" w:eastAsia="zh-CN"/>
        </w:rPr>
      </w:pPr>
      <w:r>
        <w:rPr>
          <w:rFonts w:hint="eastAsia"/>
          <w:lang w:val="en-US"/>
        </w:rPr>
        <w:t xml:space="preserve">In this contribution, we share our considerations </w:t>
      </w:r>
      <w:r>
        <w:rPr>
          <w:lang w:val="en-US"/>
        </w:rPr>
        <w:t>on the common issues in slice based cell reselection</w:t>
      </w:r>
      <w:r>
        <w:rPr>
          <w:rFonts w:hint="eastAsia"/>
          <w:lang w:val="en-US" w:eastAsia="zh-CN"/>
        </w:rPr>
        <w:t>, including the considerations on slice frequency priorities, remaining FFS and the slice based reselection limitation mechanism.</w:t>
      </w:r>
    </w:p>
    <w:bookmarkEnd w:id="2"/>
    <w:p>
      <w:pPr>
        <w:pStyle w:val="2"/>
      </w:pPr>
      <w:r>
        <w:rPr>
          <w:rFonts w:hint="eastAsia"/>
        </w:rPr>
        <w:t>Discussion</w:t>
      </w:r>
    </w:p>
    <w:p>
      <w:pPr>
        <w:rPr>
          <w:rFonts w:hint="eastAsia"/>
          <w:b/>
          <w:bCs/>
          <w:u w:val="single"/>
          <w:lang w:val="en-US" w:eastAsia="zh-CN"/>
        </w:rPr>
      </w:pPr>
      <w:bookmarkStart w:id="4" w:name="OLE_LINK4"/>
      <w:bookmarkStart w:id="5" w:name="OLE_LINK3"/>
      <w:bookmarkStart w:id="6" w:name="OLE_LINK8"/>
      <w:bookmarkStart w:id="7" w:name="OLE_LINK6"/>
      <w:r>
        <w:rPr>
          <w:rFonts w:hint="eastAsia"/>
          <w:b/>
          <w:bCs/>
          <w:u w:val="single"/>
          <w:lang w:val="en-US" w:eastAsia="zh-CN"/>
        </w:rPr>
        <w:t>Consideration on slice frequency priorities</w:t>
      </w:r>
    </w:p>
    <w:p>
      <w:pPr>
        <w:rPr>
          <w:rFonts w:hint="default"/>
          <w:b w:val="0"/>
          <w:bCs w:val="0"/>
          <w:u w:val="none"/>
          <w:lang w:val="en-US" w:eastAsia="zh-CN"/>
        </w:rPr>
      </w:pPr>
      <w:r>
        <w:rPr>
          <w:rFonts w:hint="eastAsia"/>
          <w:b w:val="0"/>
          <w:bCs w:val="0"/>
          <w:u w:val="none"/>
          <w:lang w:val="en-US" w:eastAsia="zh-CN"/>
        </w:rPr>
        <w:t xml:space="preserve">In the past meetings, we have discussed a lot on the slice based cell reselection mechanism, and </w:t>
      </w:r>
      <w:bookmarkStart w:id="8" w:name="OLE_LINK2"/>
      <w:r>
        <w:rPr>
          <w:rFonts w:hint="eastAsia"/>
          <w:b w:val="0"/>
          <w:bCs w:val="0"/>
          <w:u w:val="none"/>
          <w:lang w:val="en-US" w:eastAsia="zh-CN"/>
        </w:rPr>
        <w:t>the mainly concern is the long latency cause by the slice iteration in solution 4. In details, in current cell reselection, the measurement is performed on the frequency with priority provided and it takes priority into account. For the cell reselection procedure in solution 4, the frequency is assigned with the selected slice specific priorities, thus the measurement latency can be introduced as</w:t>
      </w:r>
    </w:p>
    <w:p>
      <w:pPr>
        <w:numPr>
          <w:ilvl w:val="0"/>
          <w:numId w:val="6"/>
        </w:numPr>
        <w:rPr>
          <w:rFonts w:hint="eastAsia"/>
          <w:b w:val="0"/>
          <w:bCs w:val="0"/>
          <w:u w:val="none"/>
          <w:lang w:val="en-US" w:eastAsia="zh-CN"/>
        </w:rPr>
      </w:pPr>
      <w:r>
        <w:rPr>
          <w:rFonts w:hint="eastAsia"/>
          <w:b w:val="0"/>
          <w:bCs w:val="0"/>
          <w:u w:val="none"/>
          <w:lang w:val="en-US" w:eastAsia="zh-CN"/>
        </w:rPr>
        <w:t>Frequency priority may be unstable during the selected slice iteration</w:t>
      </w:r>
    </w:p>
    <w:p>
      <w:pPr>
        <w:numPr>
          <w:ilvl w:val="0"/>
          <w:numId w:val="6"/>
        </w:numPr>
        <w:rPr>
          <w:rFonts w:hint="default"/>
          <w:b w:val="0"/>
          <w:bCs w:val="0"/>
          <w:u w:val="none"/>
          <w:lang w:val="en-US" w:eastAsia="zh-CN"/>
        </w:rPr>
      </w:pPr>
      <w:r>
        <w:rPr>
          <w:rFonts w:hint="eastAsia"/>
          <w:b w:val="0"/>
          <w:bCs w:val="0"/>
          <w:u w:val="none"/>
          <w:lang w:val="en-US" w:eastAsia="zh-CN"/>
        </w:rPr>
        <w:t>There may exists some frequencies not be measured in the highest priority slice specific cell reselection as no priority provided while needs to be measured in the next priority slice specific cell reselection.</w:t>
      </w:r>
    </w:p>
    <w:bookmarkEnd w:id="8"/>
    <w:p>
      <w:pPr>
        <w:rPr>
          <w:rFonts w:hint="eastAsia"/>
          <w:b w:val="0"/>
          <w:bCs w:val="0"/>
          <w:u w:val="none"/>
          <w:lang w:val="en-US" w:eastAsia="zh-CN"/>
        </w:rPr>
      </w:pPr>
      <w:r>
        <w:rPr>
          <w:rFonts w:hint="eastAsia"/>
          <w:b w:val="0"/>
          <w:bCs w:val="0"/>
          <w:u w:val="none"/>
          <w:lang w:val="en-US" w:eastAsia="zh-CN"/>
        </w:rPr>
        <w:t>In last meeting, a new approach was proposed to address it by introducing a formula calculating all frequency priorities. However, as many companies concern, the new approach will introduce complexity for UE and network and there are many other issues to be further recognize and addressed. Thus, compared to have a new approach and introduce a calculating formula, we prefer to keep solution 4 as baseline and have text rather than formula to have a unified and stable priority for all frequencies.</w:t>
      </w:r>
    </w:p>
    <w:p>
      <w:pPr>
        <w:pStyle w:val="24"/>
        <w:numPr>
          <w:ilvl w:val="0"/>
          <w:numId w:val="7"/>
        </w:numPr>
        <w:ind w:left="0" w:firstLine="0"/>
        <w:rPr>
          <w:b/>
          <w:bCs/>
          <w:lang w:val="en-US"/>
        </w:rPr>
      </w:pPr>
      <w:r>
        <w:rPr>
          <w:rFonts w:hint="eastAsia"/>
          <w:b/>
          <w:bCs/>
          <w:lang w:val="en-US" w:eastAsia="zh-CN"/>
        </w:rPr>
        <w:t>Following principles are considered for further work:</w:t>
      </w:r>
    </w:p>
    <w:p>
      <w:pPr>
        <w:pStyle w:val="24"/>
        <w:keepNext w:val="0"/>
        <w:keepLines w:val="0"/>
        <w:pageBreakBefore w:val="0"/>
        <w:widowControl/>
        <w:numPr>
          <w:ilvl w:val="0"/>
          <w:numId w:val="8"/>
        </w:numPr>
        <w:kinsoku/>
        <w:wordWrap/>
        <w:overflowPunct w:val="0"/>
        <w:topLinePunct w:val="0"/>
        <w:autoSpaceDE w:val="0"/>
        <w:autoSpaceDN w:val="0"/>
        <w:bidi w:val="0"/>
        <w:adjustRightInd w:val="0"/>
        <w:snapToGrid/>
        <w:ind w:left="0"/>
        <w:textAlignment w:val="baseline"/>
        <w:rPr>
          <w:rFonts w:hint="default" w:eastAsia="宋体"/>
          <w:b/>
          <w:bCs/>
          <w:lang w:val="en-US" w:eastAsia="zh-CN"/>
        </w:rPr>
      </w:pPr>
      <w:r>
        <w:rPr>
          <w:rFonts w:hint="eastAsia"/>
          <w:b/>
          <w:bCs/>
          <w:lang w:val="en-US" w:eastAsia="zh-CN"/>
        </w:rPr>
        <w:t>Solution 4 should be kept as baseline.</w:t>
      </w:r>
    </w:p>
    <w:p>
      <w:pPr>
        <w:pStyle w:val="24"/>
        <w:numPr>
          <w:ilvl w:val="0"/>
          <w:numId w:val="8"/>
        </w:numPr>
        <w:ind w:left="0" w:leftChars="0" w:firstLine="0" w:firstLineChars="0"/>
        <w:rPr>
          <w:b/>
          <w:bCs/>
          <w:lang w:val="en-US"/>
        </w:rPr>
      </w:pPr>
      <w:r>
        <w:rPr>
          <w:rFonts w:hint="eastAsia"/>
          <w:b/>
          <w:bCs/>
          <w:u w:val="none"/>
          <w:lang w:val="en-US" w:eastAsia="zh-CN"/>
        </w:rPr>
        <w:t>The reselection priority determination procedure should avoid introducing additional measurement latency by e.g. avoid slice iteration.</w:t>
      </w:r>
    </w:p>
    <w:p>
      <w:pPr>
        <w:rPr>
          <w:b/>
          <w:bCs/>
          <w:u w:val="single"/>
          <w:lang w:val="en-US"/>
        </w:rPr>
      </w:pPr>
      <w:r>
        <w:rPr>
          <w:b/>
          <w:bCs/>
          <w:u w:val="single"/>
          <w:lang w:val="en-US"/>
        </w:rPr>
        <w:t>Considerations on the FFS</w:t>
      </w:r>
    </w:p>
    <w:p>
      <w:pPr>
        <w:rPr>
          <w:b/>
          <w:bCs/>
          <w:u w:val="single"/>
          <w:lang w:val="en-US"/>
        </w:rPr>
      </w:pPr>
      <w:r>
        <w:rPr>
          <w:bCs/>
          <w:lang w:val="en-US"/>
        </w:rPr>
        <w:t>Currently, we have agreed that the slice group specific frequency priority including serving frequency and neighboring frequencies are indicated in SIB of the serving cell, and serving cell can broadcast the slice support of neighbor cells in addition. However, the slice reselection info is carried in legacy SIB or a new defined SIB is still FFS.</w:t>
      </w:r>
    </w:p>
    <w:p>
      <w:pPr>
        <w:rPr>
          <w:bCs/>
          <w:lang w:val="en-US"/>
        </w:rPr>
      </w:pPr>
      <w:r>
        <w:rPr>
          <w:bCs/>
          <w:lang w:val="en-US"/>
        </w:rPr>
        <w:t xml:space="preserve">In the past discussion, majority companies prefer to reuse the legacy SIB while for the other companies, the mainly concern is that the payload size of legacy SIB is limited </w:t>
      </w:r>
      <w:r>
        <w:rPr>
          <w:rFonts w:hint="eastAsia"/>
          <w:bCs/>
          <w:lang w:val="en-US"/>
        </w:rPr>
        <w:t>a</w:t>
      </w:r>
      <w:r>
        <w:rPr>
          <w:bCs/>
          <w:lang w:val="en-US"/>
        </w:rPr>
        <w:t xml:space="preserve">nd including the slice reselection info in legacy SIB may introduce the impacts on legacy UE. However, in our view, the legacy SIB is anyway required and the slice reselection info does not change very often, thus there is almost no impacts on legacy UE to acquiring the SIB including the slice reselection info. And for the payload size, it is not critical issue as we have agreed to use slice group ID which is much smaller instead of </w:t>
      </w:r>
      <w:r>
        <w:rPr>
          <w:rFonts w:hint="eastAsia"/>
          <w:bCs/>
          <w:lang w:val="en-US"/>
        </w:rPr>
        <w:t>S-NSS</w:t>
      </w:r>
      <w:r>
        <w:rPr>
          <w:bCs/>
          <w:lang w:val="en-US"/>
        </w:rPr>
        <w:t xml:space="preserve">AI. </w:t>
      </w:r>
    </w:p>
    <w:p>
      <w:pPr>
        <w:rPr>
          <w:bCs/>
          <w:lang w:val="en-US"/>
        </w:rPr>
      </w:pPr>
      <w:r>
        <w:rPr>
          <w:bCs/>
          <w:lang w:val="en-US"/>
        </w:rPr>
        <w:t>Thus, compared with defining a new SIB which would significantly increase the latency of cell reselection and UE power consumption, we think it is natural and simple to reuse the legacy SIB to carry the slice reselection info.</w:t>
      </w:r>
    </w:p>
    <w:p>
      <w:pPr>
        <w:pStyle w:val="24"/>
        <w:numPr>
          <w:ilvl w:val="0"/>
          <w:numId w:val="7"/>
        </w:numPr>
        <w:ind w:left="0" w:firstLine="0"/>
        <w:rPr>
          <w:b/>
          <w:bCs/>
          <w:lang w:val="en-US"/>
        </w:rPr>
      </w:pPr>
      <w:r>
        <w:rPr>
          <w:b/>
          <w:bCs/>
          <w:lang w:val="en-US"/>
        </w:rPr>
        <w:t xml:space="preserve">The slice reselection info can be carried in legacy SIB, i.e. use SIB2 for broadcasting serving frequency priority and use SIB4 for </w:t>
      </w:r>
      <w:r>
        <w:rPr>
          <w:rFonts w:hint="eastAsia"/>
          <w:b/>
          <w:bCs/>
          <w:lang w:val="en-US"/>
        </w:rPr>
        <w:t>bro</w:t>
      </w:r>
      <w:r>
        <w:rPr>
          <w:b/>
          <w:bCs/>
          <w:lang w:val="en-US"/>
        </w:rPr>
        <w:t>adcasting the neighboring NR frequency priorities and optional support slice of neighbor cells.</w:t>
      </w:r>
    </w:p>
    <w:p>
      <w:pPr>
        <w:rPr>
          <w:rFonts w:eastAsia="MS Mincho"/>
          <w:bCs/>
        </w:rPr>
      </w:pPr>
      <w:r>
        <w:t>In the past meeting, RAN2 assumes that the granularit</w:t>
      </w:r>
      <w:r>
        <w:rPr>
          <w:rFonts w:hint="eastAsia"/>
          <w:lang w:val="en-US"/>
        </w:rPr>
        <w:t>y</w:t>
      </w:r>
      <w:r>
        <w:t xml:space="preserve"> of the slice groups for cell reselection </w:t>
      </w:r>
      <w:r>
        <w:rPr>
          <w:rFonts w:hint="eastAsia"/>
          <w:lang w:val="en-US"/>
        </w:rPr>
        <w:t>is</w:t>
      </w:r>
      <w:r>
        <w:t xml:space="preserve"> per TA and can only be updated</w:t>
      </w:r>
      <w:r>
        <w:rPr>
          <w:rFonts w:eastAsia="MS Mincho"/>
          <w:bCs/>
        </w:rPr>
        <w:t xml:space="preserve"> when UE does Registration Update. For this working assumption, some companies have concerns on the TA boundaries where there may has one slice mapped to multiple slice groups in different TA and UE may apply the slice group specific cell reselection info by mistake.</w:t>
      </w:r>
    </w:p>
    <w:p>
      <w:pPr>
        <w:rPr>
          <w:rFonts w:eastAsia="MS Mincho"/>
          <w:bCs/>
        </w:rPr>
      </w:pPr>
      <w:r>
        <w:rPr>
          <w:rFonts w:eastAsia="MS Mincho"/>
          <w:bCs/>
        </w:rPr>
        <w:t xml:space="preserve">For this case, we think UE can only apply the </w:t>
      </w:r>
      <w:r>
        <w:rPr>
          <w:rFonts w:hint="eastAsia"/>
          <w:bCs/>
          <w:lang w:val="en-US"/>
        </w:rPr>
        <w:t xml:space="preserve">slice group identity provided by NAS and </w:t>
      </w:r>
      <w:r>
        <w:rPr>
          <w:rFonts w:eastAsia="MS Mincho"/>
          <w:bCs/>
        </w:rPr>
        <w:t>slice group specific cell reselection provided by serving cell and the consistent configuration on slice group can be left to NW implementation.</w:t>
      </w:r>
    </w:p>
    <w:p>
      <w:pPr>
        <w:pStyle w:val="24"/>
        <w:numPr>
          <w:ilvl w:val="0"/>
          <w:numId w:val="7"/>
        </w:numPr>
        <w:ind w:left="0" w:firstLine="0"/>
        <w:rPr>
          <w:rFonts w:eastAsiaTheme="minorEastAsia"/>
          <w:bCs/>
        </w:rPr>
      </w:pPr>
      <w:r>
        <w:rPr>
          <w:rFonts w:eastAsia="MS Mincho"/>
          <w:b/>
          <w:bCs/>
        </w:rPr>
        <w:t>The consistent slice group</w:t>
      </w:r>
      <w:r>
        <w:rPr>
          <w:rFonts w:hint="eastAsia"/>
          <w:b/>
          <w:bCs/>
          <w:lang w:val="en-US"/>
        </w:rPr>
        <w:t xml:space="preserve"> </w:t>
      </w:r>
      <w:r>
        <w:rPr>
          <w:rFonts w:eastAsia="MS Mincho"/>
          <w:b/>
          <w:bCs/>
        </w:rPr>
        <w:t>configuration can be left to NW implementation and there is no spec impacts on resolving issues in TA boundaries.</w:t>
      </w:r>
    </w:p>
    <w:p>
      <w:pPr>
        <w:rPr>
          <w:b/>
          <w:bCs/>
          <w:u w:val="single"/>
          <w:lang w:val="en-US"/>
        </w:rPr>
      </w:pPr>
      <w:r>
        <w:rPr>
          <w:rFonts w:hint="eastAsia"/>
          <w:b/>
          <w:bCs/>
          <w:u w:val="single"/>
          <w:lang w:val="en-US"/>
        </w:rPr>
        <w:t>Slice based cell reselection limitation</w:t>
      </w:r>
      <w:bookmarkEnd w:id="4"/>
      <w:bookmarkEnd w:id="5"/>
      <w:r>
        <w:rPr>
          <w:b/>
          <w:bCs/>
          <w:u w:val="single"/>
          <w:lang w:val="en-US"/>
        </w:rPr>
        <w:t xml:space="preserve"> mechanism</w:t>
      </w:r>
    </w:p>
    <w:p>
      <w:pPr>
        <w:rPr>
          <w:lang w:val="en-US"/>
        </w:rPr>
      </w:pPr>
      <w:r>
        <w:rPr>
          <w:rFonts w:hint="eastAsia"/>
          <w:lang w:val="en-US"/>
        </w:rPr>
        <w:t xml:space="preserve">In </w:t>
      </w:r>
      <w:r>
        <w:rPr>
          <w:lang w:val="en-US"/>
        </w:rPr>
        <w:t>legacy cell reselection procedure</w:t>
      </w:r>
      <w:r>
        <w:rPr>
          <w:rFonts w:hint="eastAsia"/>
          <w:lang w:val="en-US"/>
        </w:rPr>
        <w:t xml:space="preserve">, </w:t>
      </w:r>
      <w:r>
        <w:rPr>
          <w:lang w:val="en-US"/>
        </w:rPr>
        <w:t>if</w:t>
      </w:r>
      <w:r>
        <w:t xml:space="preserve"> the highest ranked cell according to absolute priority reselection rules is an inter-frequency cell which is not suitable, </w:t>
      </w:r>
      <w:r>
        <w:rPr>
          <w:lang w:val="en-US"/>
        </w:rPr>
        <w:t>UE shall behave according to clause 5.2.4.4 in TS 38.304</w:t>
      </w:r>
      <w:r>
        <w:rPr>
          <w:rFonts w:hint="eastAsia"/>
          <w:lang w:val="en-US"/>
        </w:rPr>
        <w:t xml:space="preserve"> </w:t>
      </w:r>
      <w:r>
        <w:rPr>
          <w:lang w:val="en-US"/>
        </w:rPr>
        <w:t xml:space="preserve">to perform the reselection limitation on the target cell or that frequency. </w:t>
      </w:r>
    </w:p>
    <w:p>
      <w:pPr>
        <w:rPr>
          <w:b/>
          <w:bCs/>
          <w:u w:val="single"/>
          <w:lang w:val="en-US"/>
        </w:rPr>
      </w:pPr>
      <w:r>
        <w:rPr>
          <w:lang w:val="en-US"/>
        </w:rPr>
        <w:t xml:space="preserve">For </w:t>
      </w:r>
      <w:r>
        <w:t>slice based cell reselection, RAN2 has agreed that network provides the slice based priorities and</w:t>
      </w:r>
      <w:r>
        <w:rPr>
          <w:lang w:val="en-US"/>
        </w:rPr>
        <w:t xml:space="preserve"> UE needs to find the highest ranked cell which is suitable cell and supporting the selected slice and camp on it. However, in all candidate Running CR, there is no clear view on the UE behavior in following cases:</w:t>
      </w:r>
    </w:p>
    <w:p>
      <w:pPr>
        <w:rPr>
          <w:lang w:val="en-US"/>
        </w:rPr>
      </w:pPr>
      <w:r>
        <w:rPr>
          <w:lang w:val="en-US"/>
        </w:rPr>
        <w:t>1)</w:t>
      </w:r>
      <w:r>
        <w:rPr>
          <w:lang w:val="en-US"/>
        </w:rPr>
        <w:tab/>
      </w:r>
      <w:r>
        <w:rPr>
          <w:lang w:val="en-US"/>
        </w:rPr>
        <w:t>The highest ranked cell is found not suitable cell</w:t>
      </w:r>
    </w:p>
    <w:p>
      <w:pPr>
        <w:rPr>
          <w:lang w:val="en-US"/>
        </w:rPr>
      </w:pPr>
      <w:r>
        <w:rPr>
          <w:lang w:val="en-US"/>
        </w:rPr>
        <w:t>2)</w:t>
      </w:r>
      <w:r>
        <w:rPr>
          <w:lang w:val="en-US"/>
        </w:rPr>
        <w:tab/>
      </w:r>
      <w:r>
        <w:rPr>
          <w:lang w:val="en-US"/>
        </w:rPr>
        <w:t>The highest ranked cell is found not supporting the selected slice/slice group</w:t>
      </w:r>
    </w:p>
    <w:p>
      <w:pPr>
        <w:rPr>
          <w:lang w:val="en-US"/>
        </w:rPr>
      </w:pPr>
      <w:r>
        <w:rPr>
          <w:lang w:val="en-US"/>
        </w:rPr>
        <w:t>Firstly, we think it needs to be discussed and treated separately. And to reduce the spec impacts, we think legacy mechanism can be followed as much as possible.</w:t>
      </w:r>
    </w:p>
    <w:p>
      <w:pPr>
        <w:rPr>
          <w:b/>
          <w:lang w:val="en-US"/>
        </w:rPr>
      </w:pPr>
      <w:r>
        <w:rPr>
          <w:b/>
          <w:lang w:val="en-US"/>
        </w:rPr>
        <w:t>Observation</w:t>
      </w:r>
      <w:r>
        <w:rPr>
          <w:rFonts w:hint="eastAsia"/>
          <w:b/>
          <w:lang w:val="en-US" w:eastAsia="zh-CN"/>
        </w:rPr>
        <w:t xml:space="preserve"> 1</w:t>
      </w:r>
      <w:r>
        <w:rPr>
          <w:b/>
          <w:lang w:val="en-US"/>
        </w:rPr>
        <w:t>: In slice based cell reselection procedure, there is no clear view on the UE behavior in cases where the highest ranked cell is not suitable cell or not supporting the selected slice/slice group.</w:t>
      </w:r>
    </w:p>
    <w:p>
      <w:pPr>
        <w:pStyle w:val="24"/>
        <w:numPr>
          <w:ilvl w:val="0"/>
          <w:numId w:val="7"/>
        </w:numPr>
        <w:ind w:left="0" w:firstLine="0"/>
        <w:rPr>
          <w:b/>
          <w:lang w:val="en-US"/>
        </w:rPr>
      </w:pPr>
      <w:r>
        <w:rPr>
          <w:b/>
          <w:lang w:val="en-US"/>
        </w:rPr>
        <w:t>For slice based cell reselection, UE behavior in case where the highest ranked cell is not suitable cell or not supporting the selected slice/slice group needs to be specified separately and legacy limitation mechanism can be reused as much as possible.</w:t>
      </w:r>
    </w:p>
    <w:p>
      <w:pPr>
        <w:rPr>
          <w:lang w:val="en-US"/>
        </w:rPr>
      </w:pPr>
      <w:r>
        <w:rPr>
          <w:lang w:val="en-US"/>
        </w:rPr>
        <w:t>For 1), we think the limitation is unique in both legacy cell reselection and slice based cell reselection, i.e. if the highest ranked cell is found to be not-suitable, the UE shall behave according to clause 5.2.4.4 in TS 38.304.</w:t>
      </w:r>
    </w:p>
    <w:p>
      <w:pPr>
        <w:pStyle w:val="24"/>
        <w:numPr>
          <w:ilvl w:val="0"/>
          <w:numId w:val="7"/>
        </w:numPr>
        <w:ind w:left="0" w:firstLine="0"/>
        <w:rPr>
          <w:b/>
          <w:lang w:val="en-US"/>
        </w:rPr>
      </w:pPr>
      <w:r>
        <w:rPr>
          <w:b/>
          <w:lang w:val="en-US"/>
        </w:rPr>
        <w:t>In slice based cell reselection procedure, if the highest ranked cell is not suitable cell, legacy limitation mechanism should be reused, i.e. if the highest ranked cell according to slice based priorities is an inter-frequency cell is found to be not-suitable, the UE shall behave according to clause 5.2.4.4 in TS 38.304.</w:t>
      </w:r>
    </w:p>
    <w:p>
      <w:pPr>
        <w:rPr>
          <w:lang w:val="en-US"/>
        </w:rPr>
      </w:pPr>
      <w:r>
        <w:rPr>
          <w:lang w:val="en-US"/>
        </w:rPr>
        <w:t xml:space="preserve">For 2), instead of barring the target frequency all the time, we prefer to reuse the 300s limitation time to be align with legacy mechanism. As the case where not supporting slice is due to deployment and it is similar to the legacy case where the NAS parameters of the highest ranked cell is not suitable (e.g. highest ranked cell belongs to forbidden TA or not selected PLMN). Thus, we think reusing the limitation on that legacy case is acceptable for slice and would not introduce overkill for the frequency, </w:t>
      </w:r>
      <w:r>
        <w:rPr>
          <w:rFonts w:hint="eastAsia"/>
          <w:lang w:val="en-US"/>
        </w:rPr>
        <w:t>i</w:t>
      </w:r>
      <w:r>
        <w:rPr>
          <w:lang w:val="en-US"/>
        </w:rPr>
        <w:t>.e. if the highest ranked cell is found not supporting the selected slice</w:t>
      </w:r>
      <w:r>
        <w:rPr>
          <w:rFonts w:hint="eastAsia"/>
          <w:lang w:val="en-US"/>
        </w:rPr>
        <w:t>/</w:t>
      </w:r>
      <w:r>
        <w:rPr>
          <w:lang w:val="en-US"/>
        </w:rPr>
        <w:t>slice group, the UE shall not consider this cell and other cells on the same frequency as candidates for reselection for a maximum of 300 seconds.</w:t>
      </w:r>
    </w:p>
    <w:p>
      <w:pPr>
        <w:pStyle w:val="24"/>
        <w:ind w:left="0"/>
        <w:rPr>
          <w:b/>
          <w:lang w:val="en-US"/>
        </w:rPr>
      </w:pPr>
      <w:r>
        <w:rPr>
          <w:b/>
          <w:lang w:val="en-US"/>
        </w:rPr>
        <w:t xml:space="preserve">Observation </w:t>
      </w:r>
      <w:r>
        <w:rPr>
          <w:rFonts w:hint="eastAsia"/>
          <w:b/>
          <w:lang w:val="en-US" w:eastAsia="zh-CN"/>
        </w:rPr>
        <w:t>2</w:t>
      </w:r>
      <w:r>
        <w:rPr>
          <w:b/>
          <w:lang w:val="en-US"/>
        </w:rPr>
        <w:t>: As both cases are deployment issues and not changed very often, the limitation mechanism for legacy cases where the highest ranked cell belongs to forbidden TA or not selected PLMN can be reused for the case where the highest ranked cell does not support the selected slice/slice group.</w:t>
      </w:r>
    </w:p>
    <w:p>
      <w:pPr>
        <w:pStyle w:val="24"/>
        <w:numPr>
          <w:ilvl w:val="0"/>
          <w:numId w:val="7"/>
        </w:numPr>
        <w:ind w:left="0" w:firstLine="0"/>
        <w:rPr>
          <w:b/>
          <w:lang w:val="en-US"/>
        </w:rPr>
      </w:pPr>
      <w:r>
        <w:rPr>
          <w:b/>
          <w:lang w:val="en-US"/>
        </w:rPr>
        <w:t>In slice based cell reselection procedure, if the highest ranked cell does not support the selected slice/slice group, the UE shall not consider this cell and other cells on the same frequency as candidates for reselection for a maximum of 300 seconds.</w:t>
      </w:r>
    </w:p>
    <w:p>
      <w:pPr>
        <w:rPr>
          <w:b/>
          <w:bCs/>
          <w:u w:val="single"/>
          <w:lang w:val="en-US"/>
        </w:rPr>
      </w:pPr>
      <w:bookmarkStart w:id="9" w:name="OLE_LINK22"/>
      <w:r>
        <w:rPr>
          <w:rFonts w:hint="eastAsia"/>
          <w:b/>
          <w:bCs/>
          <w:u w:val="single"/>
          <w:lang w:val="en-US"/>
        </w:rPr>
        <w:t>Slice based cell reselection limitation</w:t>
      </w:r>
      <w:r>
        <w:rPr>
          <w:b/>
          <w:bCs/>
          <w:u w:val="single"/>
          <w:lang w:val="en-US"/>
        </w:rPr>
        <w:t xml:space="preserve"> remove</w:t>
      </w:r>
    </w:p>
    <w:p>
      <w:pPr>
        <w:rPr>
          <w:bCs/>
          <w:lang w:val="en-US"/>
        </w:rPr>
      </w:pPr>
      <w:r>
        <w:rPr>
          <w:bCs/>
          <w:lang w:val="en-US"/>
        </w:rPr>
        <w:t>In addition to the reselection limitation, the cases where the limitation can be removed also needs to be specified. For the limitation cases due to not suitable, the legacy mechanism can be totally reused.</w:t>
      </w:r>
    </w:p>
    <w:p>
      <w:pPr>
        <w:rPr>
          <w:bCs/>
          <w:lang w:val="en-US"/>
        </w:rPr>
      </w:pPr>
      <w:r>
        <w:rPr>
          <w:bCs/>
          <w:lang w:val="en-US"/>
        </w:rPr>
        <w:t xml:space="preserve">For the limitation due to highest ranked cell not supporting the selected slice/slice group, it can be removed if the limitation condition is not met anymore, i.e. the selected slice/slice group changes, the highest ranked cell changes or the configured slice reselection info changes where the slice reselection info includes the supported slice of the highest ranked cell and/or associated priorities. And besides these cases, </w:t>
      </w:r>
      <w:r>
        <w:rPr>
          <w:rFonts w:hint="eastAsia"/>
          <w:bCs/>
          <w:lang w:val="en-US"/>
        </w:rPr>
        <w:t>if</w:t>
      </w:r>
      <w:r>
        <w:rPr>
          <w:bCs/>
          <w:lang w:val="en-US"/>
        </w:rPr>
        <w:t xml:space="preserve"> UE fallback to legacy cell reselection procedure, all limitation in the slice based cell reselection should be removed.</w:t>
      </w:r>
    </w:p>
    <w:p>
      <w:pPr>
        <w:rPr>
          <w:b/>
          <w:bCs/>
        </w:rPr>
      </w:pPr>
      <w:r>
        <w:rPr>
          <w:b/>
          <w:bCs/>
          <w:lang w:val="en-US"/>
        </w:rPr>
        <w:t xml:space="preserve">Observation </w:t>
      </w:r>
      <w:r>
        <w:rPr>
          <w:rFonts w:hint="eastAsia"/>
          <w:b/>
          <w:bCs/>
          <w:lang w:val="en-US" w:eastAsia="zh-CN"/>
        </w:rPr>
        <w:t>3</w:t>
      </w:r>
      <w:r>
        <w:rPr>
          <w:b/>
          <w:bCs/>
          <w:lang w:val="en-US"/>
        </w:rPr>
        <w:t xml:space="preserve">: </w:t>
      </w:r>
      <w:r>
        <w:rPr>
          <w:rFonts w:hint="eastAsia"/>
          <w:b/>
          <w:bCs/>
          <w:lang w:val="en-US"/>
        </w:rPr>
        <w:t>For</w:t>
      </w:r>
      <w:r>
        <w:rPr>
          <w:b/>
          <w:bCs/>
          <w:lang w:val="en-US"/>
        </w:rPr>
        <w:t xml:space="preserve"> </w:t>
      </w:r>
      <w:r>
        <w:rPr>
          <w:rFonts w:hint="eastAsia"/>
          <w:b/>
          <w:bCs/>
          <w:lang w:val="en-US"/>
        </w:rPr>
        <w:t>slice</w:t>
      </w:r>
      <w:r>
        <w:rPr>
          <w:b/>
          <w:bCs/>
          <w:lang w:val="en-US"/>
        </w:rPr>
        <w:t xml:space="preserve"> based cell reselection, the cases where the limitation can be removed also needs to be specified.</w:t>
      </w:r>
    </w:p>
    <w:p>
      <w:pPr>
        <w:pStyle w:val="24"/>
        <w:numPr>
          <w:ilvl w:val="0"/>
          <w:numId w:val="7"/>
        </w:numPr>
        <w:ind w:left="0" w:firstLine="0"/>
        <w:rPr>
          <w:b/>
          <w:lang w:val="en-US"/>
        </w:rPr>
      </w:pPr>
      <w:r>
        <w:rPr>
          <w:rFonts w:hint="eastAsia"/>
          <w:b/>
          <w:lang w:val="en-US"/>
        </w:rPr>
        <w:t>T</w:t>
      </w:r>
      <w:r>
        <w:rPr>
          <w:b/>
          <w:lang w:val="en-US"/>
        </w:rPr>
        <w:t>he limitation due to not suitable cell can be removed according to legacy mechanism.</w:t>
      </w:r>
    </w:p>
    <w:p>
      <w:pPr>
        <w:pStyle w:val="24"/>
        <w:numPr>
          <w:ilvl w:val="0"/>
          <w:numId w:val="7"/>
        </w:numPr>
        <w:ind w:left="0" w:firstLine="0"/>
        <w:rPr>
          <w:b/>
          <w:lang w:val="en-US"/>
        </w:rPr>
      </w:pPr>
      <w:r>
        <w:rPr>
          <w:rFonts w:hint="eastAsia"/>
          <w:b/>
          <w:lang w:val="en-US"/>
        </w:rPr>
        <w:t>T</w:t>
      </w:r>
      <w:r>
        <w:rPr>
          <w:b/>
          <w:lang w:val="en-US"/>
        </w:rPr>
        <w:t>he limitation due to not supporting the selected slice/slice group can be removed in following cases and any other additional cases can be discussed furthe</w:t>
      </w:r>
      <w:r>
        <w:rPr>
          <w:rFonts w:hint="eastAsia"/>
          <w:b/>
          <w:lang w:val="en-US"/>
        </w:rPr>
        <w:t>r</w:t>
      </w:r>
      <w:r>
        <w:rPr>
          <w:b/>
          <w:lang w:val="en-US"/>
        </w:rPr>
        <w:t>:</w:t>
      </w:r>
    </w:p>
    <w:p>
      <w:pPr>
        <w:rPr>
          <w:b/>
          <w:bCs/>
        </w:rPr>
      </w:pPr>
      <w:r>
        <w:rPr>
          <w:b/>
          <w:bCs/>
        </w:rPr>
        <w:t>1)</w:t>
      </w:r>
      <w:r>
        <w:rPr>
          <w:b/>
          <w:bCs/>
        </w:rPr>
        <w:tab/>
      </w:r>
      <w:r>
        <w:rPr>
          <w:b/>
          <w:bCs/>
        </w:rPr>
        <w:t>The selected slice/slice group changes;</w:t>
      </w:r>
    </w:p>
    <w:p>
      <w:pPr>
        <w:rPr>
          <w:b/>
          <w:bCs/>
        </w:rPr>
      </w:pPr>
      <w:r>
        <w:rPr>
          <w:b/>
          <w:bCs/>
        </w:rPr>
        <w:t>2)</w:t>
      </w:r>
      <w:r>
        <w:rPr>
          <w:b/>
          <w:bCs/>
        </w:rPr>
        <w:tab/>
      </w:r>
      <w:r>
        <w:rPr>
          <w:b/>
          <w:bCs/>
        </w:rPr>
        <w:t>The configured slice reselection info changes, including the supported slice of highest ranked cell changes and/or the associated priorities changes;</w:t>
      </w:r>
    </w:p>
    <w:p>
      <w:pPr>
        <w:rPr>
          <w:b/>
          <w:bCs/>
        </w:rPr>
      </w:pPr>
      <w:r>
        <w:rPr>
          <w:b/>
          <w:bCs/>
        </w:rPr>
        <w:t>3)</w:t>
      </w:r>
      <w:r>
        <w:rPr>
          <w:b/>
          <w:bCs/>
        </w:rPr>
        <w:tab/>
      </w:r>
      <w:r>
        <w:rPr>
          <w:b/>
          <w:bCs/>
        </w:rPr>
        <w:t>Fallback to legacy cell reselection;</w:t>
      </w:r>
    </w:p>
    <w:p>
      <w:pPr>
        <w:rPr>
          <w:b/>
          <w:bCs/>
        </w:rPr>
      </w:pPr>
      <w:r>
        <w:rPr>
          <w:b/>
          <w:bCs/>
        </w:rPr>
        <w:t>4)</w:t>
      </w:r>
      <w:r>
        <w:rPr>
          <w:b/>
          <w:bCs/>
        </w:rPr>
        <w:tab/>
      </w:r>
      <w:r>
        <w:rPr>
          <w:b/>
          <w:bCs/>
        </w:rPr>
        <w:t>The highest ranked cell changes.</w:t>
      </w:r>
    </w:p>
    <w:bookmarkEnd w:id="6"/>
    <w:bookmarkEnd w:id="7"/>
    <w:bookmarkEnd w:id="9"/>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b/>
          <w:lang w:val="en-US"/>
        </w:rPr>
      </w:pPr>
      <w:r>
        <w:rPr>
          <w:b/>
          <w:lang w:val="en-US"/>
        </w:rPr>
        <w:t xml:space="preserve">Observation </w:t>
      </w:r>
      <w:r>
        <w:rPr>
          <w:rFonts w:hint="eastAsia"/>
          <w:b/>
          <w:lang w:val="en-US" w:eastAsia="zh-CN"/>
        </w:rPr>
        <w:t>1</w:t>
      </w:r>
      <w:r>
        <w:rPr>
          <w:b/>
          <w:lang w:val="en-US"/>
        </w:rPr>
        <w:t>: In slice based cell reselection procedure, there is no clear view on the UE behavior in cases where the highest ranked cell is not suitable cell or not supporting the selected slice/slice group.</w:t>
      </w:r>
    </w:p>
    <w:p>
      <w:pPr>
        <w:pStyle w:val="24"/>
        <w:ind w:left="0"/>
        <w:rPr>
          <w:b/>
          <w:lang w:val="en-US"/>
        </w:rPr>
      </w:pPr>
      <w:r>
        <w:rPr>
          <w:b/>
          <w:lang w:val="en-US"/>
        </w:rPr>
        <w:t xml:space="preserve">Observation </w:t>
      </w:r>
      <w:r>
        <w:rPr>
          <w:rFonts w:hint="eastAsia"/>
          <w:b/>
          <w:lang w:val="en-US" w:eastAsia="zh-CN"/>
        </w:rPr>
        <w:t>2</w:t>
      </w:r>
      <w:r>
        <w:rPr>
          <w:b/>
          <w:lang w:val="en-US"/>
        </w:rPr>
        <w:t>: As both cases are deployment issues and not changed very often, the limitation mechanism for legacy cases where the highest ranked cell belongs to forbidden TA or not selected PLMN can be reused for the case where the highest ranked cell does not support the selected slice/slice group.</w:t>
      </w:r>
    </w:p>
    <w:p>
      <w:pPr>
        <w:rPr>
          <w:b/>
          <w:bCs/>
          <w:lang w:val="en-US"/>
        </w:rPr>
      </w:pPr>
      <w:r>
        <w:rPr>
          <w:b/>
          <w:bCs/>
          <w:lang w:val="en-US"/>
        </w:rPr>
        <w:t xml:space="preserve">Observation </w:t>
      </w:r>
      <w:r>
        <w:rPr>
          <w:rFonts w:hint="eastAsia"/>
          <w:b/>
          <w:bCs/>
          <w:lang w:val="en-US" w:eastAsia="zh-CN"/>
        </w:rPr>
        <w:t>3</w:t>
      </w:r>
      <w:r>
        <w:rPr>
          <w:b/>
          <w:bCs/>
          <w:lang w:val="en-US"/>
        </w:rPr>
        <w:t xml:space="preserve">: </w:t>
      </w:r>
      <w:r>
        <w:rPr>
          <w:rFonts w:hint="eastAsia"/>
          <w:b/>
          <w:bCs/>
          <w:lang w:val="en-US"/>
        </w:rPr>
        <w:t>For</w:t>
      </w:r>
      <w:r>
        <w:rPr>
          <w:b/>
          <w:bCs/>
          <w:lang w:val="en-US"/>
        </w:rPr>
        <w:t xml:space="preserve"> </w:t>
      </w:r>
      <w:r>
        <w:rPr>
          <w:rFonts w:hint="eastAsia"/>
          <w:b/>
          <w:bCs/>
          <w:lang w:val="en-US"/>
        </w:rPr>
        <w:t>slice</w:t>
      </w:r>
      <w:r>
        <w:rPr>
          <w:b/>
          <w:bCs/>
          <w:lang w:val="en-US"/>
        </w:rPr>
        <w:t xml:space="preserve"> based cell reselection, the cases where the limitation can be removed also needs to be specified.</w:t>
      </w:r>
    </w:p>
    <w:p>
      <w:pPr>
        <w:numPr>
          <w:ilvl w:val="0"/>
          <w:numId w:val="0"/>
        </w:numPr>
        <w:rPr>
          <w:b/>
          <w:bCs/>
          <w:lang w:val="en-US"/>
        </w:rPr>
      </w:pPr>
      <w:r>
        <w:rPr>
          <w:rFonts w:hint="eastAsia"/>
          <w:b/>
          <w:bCs/>
          <w:u w:val="none"/>
          <w:lang w:val="en-US" w:eastAsia="zh-CN"/>
        </w:rPr>
        <w:t xml:space="preserve"> </w:t>
      </w:r>
    </w:p>
    <w:p>
      <w:pPr>
        <w:pStyle w:val="24"/>
        <w:numPr>
          <w:ilvl w:val="0"/>
          <w:numId w:val="9"/>
        </w:numPr>
        <w:ind w:left="0" w:firstLine="0"/>
        <w:rPr>
          <w:b/>
          <w:bCs/>
          <w:lang w:val="en-US"/>
        </w:rPr>
      </w:pPr>
      <w:r>
        <w:rPr>
          <w:rFonts w:hint="eastAsia"/>
          <w:b/>
          <w:bCs/>
          <w:lang w:val="en-US" w:eastAsia="zh-CN"/>
        </w:rPr>
        <w:t>Following principles are considered for further work:</w:t>
      </w:r>
    </w:p>
    <w:p>
      <w:pPr>
        <w:pStyle w:val="24"/>
        <w:keepNext w:val="0"/>
        <w:keepLines w:val="0"/>
        <w:pageBreakBefore w:val="0"/>
        <w:widowControl/>
        <w:numPr>
          <w:ilvl w:val="0"/>
          <w:numId w:val="10"/>
        </w:numPr>
        <w:kinsoku/>
        <w:wordWrap/>
        <w:overflowPunct w:val="0"/>
        <w:topLinePunct w:val="0"/>
        <w:autoSpaceDE w:val="0"/>
        <w:autoSpaceDN w:val="0"/>
        <w:bidi w:val="0"/>
        <w:adjustRightInd w:val="0"/>
        <w:snapToGrid/>
        <w:ind w:left="0"/>
        <w:textAlignment w:val="baseline"/>
        <w:rPr>
          <w:rFonts w:hint="default" w:eastAsia="宋体"/>
          <w:b/>
          <w:bCs/>
          <w:lang w:val="en-US" w:eastAsia="zh-CN"/>
        </w:rPr>
      </w:pPr>
      <w:r>
        <w:rPr>
          <w:rFonts w:hint="eastAsia"/>
          <w:b/>
          <w:bCs/>
          <w:lang w:val="en-US" w:eastAsia="zh-CN"/>
        </w:rPr>
        <w:t>Solution 4 should be kept as baseline.</w:t>
      </w:r>
    </w:p>
    <w:p>
      <w:pPr>
        <w:pStyle w:val="24"/>
        <w:numPr>
          <w:ilvl w:val="0"/>
          <w:numId w:val="10"/>
        </w:numPr>
        <w:ind w:left="0" w:leftChars="0" w:firstLine="0" w:firstLineChars="0"/>
        <w:rPr>
          <w:b/>
          <w:bCs/>
          <w:lang w:val="en-US"/>
        </w:rPr>
      </w:pPr>
      <w:r>
        <w:rPr>
          <w:rFonts w:hint="eastAsia"/>
          <w:b/>
          <w:bCs/>
          <w:u w:val="none"/>
          <w:lang w:val="en-US" w:eastAsia="zh-CN"/>
        </w:rPr>
        <w:t>The reselection priority determination procedure should avoid introducing additional measurement latency by e.g. avoid slice iteration.</w:t>
      </w:r>
    </w:p>
    <w:p>
      <w:pPr>
        <w:pStyle w:val="24"/>
        <w:numPr>
          <w:ilvl w:val="0"/>
          <w:numId w:val="9"/>
        </w:numPr>
        <w:ind w:left="0" w:firstLine="0"/>
        <w:rPr>
          <w:b/>
          <w:bCs/>
          <w:lang w:val="en-US"/>
        </w:rPr>
      </w:pPr>
      <w:r>
        <w:rPr>
          <w:b/>
          <w:bCs/>
          <w:lang w:val="en-US"/>
        </w:rPr>
        <w:t xml:space="preserve">The slice reselection info can be carried in legacy SIB, i.e. use SIB2 for broadcasting serving frequency priority and use SIB4 for </w:t>
      </w:r>
      <w:r>
        <w:rPr>
          <w:rFonts w:hint="eastAsia"/>
          <w:b/>
          <w:bCs/>
          <w:lang w:val="en-US"/>
        </w:rPr>
        <w:t>bro</w:t>
      </w:r>
      <w:r>
        <w:rPr>
          <w:b/>
          <w:bCs/>
          <w:lang w:val="en-US"/>
        </w:rPr>
        <w:t>adcasting the neighboring NR frequency priorities and optional support slice of neighbor cells.</w:t>
      </w:r>
    </w:p>
    <w:p>
      <w:pPr>
        <w:pStyle w:val="24"/>
        <w:numPr>
          <w:ilvl w:val="0"/>
          <w:numId w:val="9"/>
        </w:numPr>
        <w:ind w:left="0" w:firstLine="0"/>
        <w:rPr>
          <w:rFonts w:eastAsiaTheme="minorEastAsia"/>
          <w:bCs/>
        </w:rPr>
      </w:pPr>
      <w:r>
        <w:rPr>
          <w:rFonts w:eastAsia="MS Mincho"/>
          <w:b/>
          <w:bCs/>
        </w:rPr>
        <w:t>The consistent slice group</w:t>
      </w:r>
      <w:r>
        <w:rPr>
          <w:rFonts w:hint="eastAsia"/>
          <w:b/>
          <w:bCs/>
          <w:lang w:val="en-US"/>
        </w:rPr>
        <w:t xml:space="preserve"> </w:t>
      </w:r>
      <w:r>
        <w:rPr>
          <w:rFonts w:eastAsia="MS Mincho"/>
          <w:b/>
          <w:bCs/>
        </w:rPr>
        <w:t>configuration can be left to NW implementation and there is no spec impacts on resolving issues in TA boundaries.</w:t>
      </w:r>
    </w:p>
    <w:p>
      <w:pPr>
        <w:pStyle w:val="24"/>
        <w:numPr>
          <w:ilvl w:val="0"/>
          <w:numId w:val="9"/>
        </w:numPr>
        <w:ind w:left="0" w:firstLine="0"/>
        <w:rPr>
          <w:b/>
          <w:lang w:val="en-US"/>
        </w:rPr>
      </w:pPr>
      <w:r>
        <w:rPr>
          <w:b/>
          <w:lang w:val="en-US"/>
        </w:rPr>
        <w:t>For slice based cell reselection, UE behavior in case where the highest ranked cell is not suitable cell or not supporting the selected slice/slice group needs to be specified separately and legacy limitation mechanism can be reused as much as possible.</w:t>
      </w:r>
    </w:p>
    <w:p>
      <w:pPr>
        <w:pStyle w:val="24"/>
        <w:numPr>
          <w:ilvl w:val="0"/>
          <w:numId w:val="9"/>
        </w:numPr>
        <w:ind w:left="0" w:firstLine="0"/>
        <w:rPr>
          <w:b/>
          <w:lang w:val="en-US"/>
        </w:rPr>
      </w:pPr>
      <w:r>
        <w:rPr>
          <w:b/>
          <w:lang w:val="en-US"/>
        </w:rPr>
        <w:t>In slice based cell reselection procedure, if the highest ranked cell is not suitable cell, legacy limitation mechanism should be reused, i.e. if the highest ranked cell according to slice based priorities is an inter-frequency cell is found to be not-suitable, the UE shall behave according to clause 5.2.4.4 in TS 38.304.</w:t>
      </w:r>
    </w:p>
    <w:p>
      <w:pPr>
        <w:pStyle w:val="24"/>
        <w:numPr>
          <w:ilvl w:val="0"/>
          <w:numId w:val="9"/>
        </w:numPr>
        <w:ind w:left="0" w:firstLine="0"/>
        <w:rPr>
          <w:b/>
          <w:lang w:val="en-US"/>
        </w:rPr>
      </w:pPr>
      <w:r>
        <w:rPr>
          <w:b/>
          <w:lang w:val="en-US"/>
        </w:rPr>
        <w:t>In slice based cell reselection procedure, if the highest ranked cell does not support the selected slice/slice group, the UE shall not consider this cell and other cells on the same frequency as candidates for reselection for a maximum of 300 seconds.</w:t>
      </w:r>
    </w:p>
    <w:p>
      <w:pPr>
        <w:pStyle w:val="24"/>
        <w:numPr>
          <w:ilvl w:val="0"/>
          <w:numId w:val="9"/>
        </w:numPr>
        <w:ind w:left="0" w:firstLine="0"/>
        <w:rPr>
          <w:b/>
          <w:lang w:val="en-US"/>
        </w:rPr>
      </w:pPr>
      <w:r>
        <w:rPr>
          <w:rFonts w:hint="eastAsia"/>
          <w:b/>
          <w:lang w:val="en-US"/>
        </w:rPr>
        <w:t>T</w:t>
      </w:r>
      <w:r>
        <w:rPr>
          <w:b/>
          <w:lang w:val="en-US"/>
        </w:rPr>
        <w:t>he limitation due to not suitable cell can be removed according to legacy mechanism.</w:t>
      </w:r>
    </w:p>
    <w:p>
      <w:pPr>
        <w:pStyle w:val="24"/>
        <w:numPr>
          <w:ilvl w:val="0"/>
          <w:numId w:val="9"/>
        </w:numPr>
        <w:ind w:left="0" w:firstLine="0"/>
        <w:rPr>
          <w:b/>
          <w:lang w:val="en-US"/>
        </w:rPr>
      </w:pPr>
      <w:r>
        <w:rPr>
          <w:rFonts w:hint="eastAsia"/>
          <w:b/>
          <w:lang w:val="en-US"/>
        </w:rPr>
        <w:t>T</w:t>
      </w:r>
      <w:r>
        <w:rPr>
          <w:b/>
          <w:lang w:val="en-US"/>
        </w:rPr>
        <w:t>he limitation due to not supporting the selected slice/slice group can be removed in following cases and any other additional cases can be discussed furthe</w:t>
      </w:r>
      <w:r>
        <w:rPr>
          <w:rFonts w:hint="eastAsia"/>
          <w:b/>
          <w:lang w:val="en-US"/>
        </w:rPr>
        <w:t>r</w:t>
      </w:r>
      <w:r>
        <w:rPr>
          <w:b/>
          <w:lang w:val="en-US"/>
        </w:rPr>
        <w:t>:</w:t>
      </w:r>
    </w:p>
    <w:p>
      <w:pPr>
        <w:rPr>
          <w:b/>
          <w:bCs/>
        </w:rPr>
      </w:pPr>
      <w:r>
        <w:rPr>
          <w:b/>
          <w:bCs/>
        </w:rPr>
        <w:t>1)</w:t>
      </w:r>
      <w:r>
        <w:rPr>
          <w:b/>
          <w:bCs/>
        </w:rPr>
        <w:tab/>
      </w:r>
      <w:r>
        <w:rPr>
          <w:b/>
          <w:bCs/>
        </w:rPr>
        <w:t>The selected slice/slice group changes;</w:t>
      </w:r>
    </w:p>
    <w:p>
      <w:pPr>
        <w:rPr>
          <w:b/>
          <w:bCs/>
        </w:rPr>
      </w:pPr>
      <w:r>
        <w:rPr>
          <w:b/>
          <w:bCs/>
        </w:rPr>
        <w:t>2)</w:t>
      </w:r>
      <w:r>
        <w:rPr>
          <w:b/>
          <w:bCs/>
        </w:rPr>
        <w:tab/>
      </w:r>
      <w:r>
        <w:rPr>
          <w:b/>
          <w:bCs/>
        </w:rPr>
        <w:t>The configured slice reselection info changes, including the supported slice of highest ranked cell changes and/or the associated priorities changes;</w:t>
      </w:r>
    </w:p>
    <w:p>
      <w:pPr>
        <w:rPr>
          <w:b/>
          <w:bCs/>
        </w:rPr>
      </w:pPr>
      <w:r>
        <w:rPr>
          <w:b/>
          <w:bCs/>
        </w:rPr>
        <w:t>3)</w:t>
      </w:r>
      <w:r>
        <w:rPr>
          <w:b/>
          <w:bCs/>
        </w:rPr>
        <w:tab/>
      </w:r>
      <w:r>
        <w:rPr>
          <w:b/>
          <w:bCs/>
        </w:rPr>
        <w:t>Fallback to legacy cell reselection;</w:t>
      </w:r>
    </w:p>
    <w:p>
      <w:pPr>
        <w:rPr>
          <w:b/>
          <w:bCs/>
        </w:rPr>
      </w:pPr>
      <w:r>
        <w:rPr>
          <w:b/>
          <w:bCs/>
        </w:rPr>
        <w:t>4)</w:t>
      </w:r>
      <w:r>
        <w:rPr>
          <w:b/>
          <w:bCs/>
        </w:rPr>
        <w:tab/>
      </w:r>
      <w:r>
        <w:rPr>
          <w:b/>
          <w:bCs/>
        </w:rPr>
        <w:t>The highest ranked ce</w:t>
      </w:r>
      <w:bookmarkStart w:id="10" w:name="_GoBack"/>
      <w:bookmarkEnd w:id="10"/>
      <w:r>
        <w:rPr>
          <w:b/>
          <w:bCs/>
        </w:rPr>
        <w:t>ll changes.</w:t>
      </w:r>
    </w:p>
    <w:p>
      <w:pPr>
        <w:pStyle w:val="2"/>
      </w:pPr>
      <w:r>
        <w:rPr>
          <w:rFonts w:hint="eastAsia"/>
        </w:rPr>
        <w:t>References</w:t>
      </w:r>
    </w:p>
    <w:bookmarkEnd w:id="0"/>
    <w:p>
      <w:pPr>
        <w:pStyle w:val="33"/>
        <w:rPr>
          <w:szCs w:val="22"/>
        </w:rPr>
      </w:pPr>
      <w:r>
        <w:rPr>
          <w:szCs w:val="22"/>
        </w:rPr>
        <w:t>RAN2-116-e LTE 71 GHz DCCA Multi-SIM and RAN slicing (Tero)_2021-11-12-EOM</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4</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4</w:t>
    </w:r>
    <w:r>
      <w:rPr>
        <w:sz w:val="20"/>
        <w:szCs w:val="20"/>
      </w:rPr>
      <w:fldChar w:fldCharType="end"/>
    </w:r>
    <w:r>
      <w:rPr>
        <w:rStyle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B8377"/>
    <w:multiLevelType w:val="singleLevel"/>
    <w:tmpl w:val="848B8377"/>
    <w:lvl w:ilvl="0" w:tentative="0">
      <w:start w:val="1"/>
      <w:numFmt w:val="decimal"/>
      <w:suff w:val="space"/>
      <w:lvlText w:val="%1)"/>
      <w:lvlJc w:val="left"/>
    </w:lvl>
  </w:abstractNum>
  <w:abstractNum w:abstractNumId="1">
    <w:nsid w:val="AF0ED33C"/>
    <w:multiLevelType w:val="singleLevel"/>
    <w:tmpl w:val="AF0ED33C"/>
    <w:lvl w:ilvl="0" w:tentative="0">
      <w:start w:val="1"/>
      <w:numFmt w:val="decimal"/>
      <w:suff w:val="space"/>
      <w:lvlText w:val="%1)"/>
      <w:lvlJc w:val="left"/>
    </w:lvl>
  </w:abstractNum>
  <w:abstractNum w:abstractNumId="2">
    <w:nsid w:val="B35728FC"/>
    <w:multiLevelType w:val="singleLevel"/>
    <w:tmpl w:val="B35728FC"/>
    <w:lvl w:ilvl="0" w:tentative="0">
      <w:start w:val="1"/>
      <w:numFmt w:val="decimal"/>
      <w:suff w:val="space"/>
      <w:lvlText w:val="%1)"/>
      <w:lvlJc w:val="left"/>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33C8A46C"/>
    <w:multiLevelType w:val="multilevel"/>
    <w:tmpl w:val="33C8A46C"/>
    <w:lvl w:ilvl="0" w:tentative="0">
      <w:start w:val="1"/>
      <w:numFmt w:val="decimal"/>
      <w:lvlText w:val="Proposal %1: "/>
      <w:lvlJc w:val="left"/>
      <w:pPr>
        <w:ind w:left="987" w:hanging="420"/>
      </w:pPr>
      <w:rPr>
        <w:rFonts w:hint="eastAsia"/>
        <w:b/>
        <w:snapToGrid w:val="0"/>
        <w:kern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7455783"/>
    <w:multiLevelType w:val="multilevel"/>
    <w:tmpl w:val="4745578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BDF65F6"/>
    <w:multiLevelType w:val="multilevel"/>
    <w:tmpl w:val="4BDF65F6"/>
    <w:lvl w:ilvl="0" w:tentative="0">
      <w:start w:val="1"/>
      <w:numFmt w:val="decimal"/>
      <w:pStyle w:val="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1F44A7"/>
    <w:multiLevelType w:val="multilevel"/>
    <w:tmpl w:val="521F44A7"/>
    <w:lvl w:ilvl="0" w:tentative="0">
      <w:start w:val="1"/>
      <w:numFmt w:val="bullet"/>
      <w:pStyle w:val="3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AFD7285"/>
    <w:multiLevelType w:val="multilevel"/>
    <w:tmpl w:val="7AFD7285"/>
    <w:lvl w:ilvl="0" w:tentative="0">
      <w:start w:val="1"/>
      <w:numFmt w:val="decimal"/>
      <w:lvlText w:val="Proposal %1: "/>
      <w:lvlJc w:val="left"/>
      <w:pPr>
        <w:ind w:left="987" w:hanging="420"/>
      </w:pPr>
      <w:rPr>
        <w:rFonts w:hint="eastAsia"/>
        <w:b/>
        <w:snapToGrid w:val="0"/>
        <w:kern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8"/>
  </w:num>
  <w:num w:numId="3">
    <w:abstractNumId w:val="6"/>
  </w:num>
  <w:num w:numId="4">
    <w:abstractNumId w:val="7"/>
  </w:num>
  <w:num w:numId="5">
    <w:abstractNumId w:val="5"/>
  </w:num>
  <w:num w:numId="6">
    <w:abstractNumId w:val="2"/>
  </w:num>
  <w:num w:numId="7">
    <w:abstractNumId w:val="9"/>
  </w:num>
  <w:num w:numId="8">
    <w:abstractNumId w:val="1"/>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0060AD"/>
    <w:rsid w:val="00015B03"/>
    <w:rsid w:val="00031F54"/>
    <w:rsid w:val="00037E6A"/>
    <w:rsid w:val="000556BA"/>
    <w:rsid w:val="00060F3F"/>
    <w:rsid w:val="00071508"/>
    <w:rsid w:val="000B7D10"/>
    <w:rsid w:val="000E0FBD"/>
    <w:rsid w:val="00147FAE"/>
    <w:rsid w:val="0015014E"/>
    <w:rsid w:val="00151892"/>
    <w:rsid w:val="00156E8C"/>
    <w:rsid w:val="0016655F"/>
    <w:rsid w:val="00170D5C"/>
    <w:rsid w:val="001A511F"/>
    <w:rsid w:val="001D277D"/>
    <w:rsid w:val="001F7626"/>
    <w:rsid w:val="00206D7C"/>
    <w:rsid w:val="00213206"/>
    <w:rsid w:val="00215F08"/>
    <w:rsid w:val="002654B7"/>
    <w:rsid w:val="0027247B"/>
    <w:rsid w:val="00284A83"/>
    <w:rsid w:val="00341E08"/>
    <w:rsid w:val="00353771"/>
    <w:rsid w:val="003B730A"/>
    <w:rsid w:val="003B75FE"/>
    <w:rsid w:val="003D357C"/>
    <w:rsid w:val="003F5D4E"/>
    <w:rsid w:val="004136F4"/>
    <w:rsid w:val="00433179"/>
    <w:rsid w:val="00433612"/>
    <w:rsid w:val="00441EDD"/>
    <w:rsid w:val="00442BDD"/>
    <w:rsid w:val="00460033"/>
    <w:rsid w:val="00460A65"/>
    <w:rsid w:val="004728F6"/>
    <w:rsid w:val="004751C0"/>
    <w:rsid w:val="004A3319"/>
    <w:rsid w:val="004A39DF"/>
    <w:rsid w:val="004C6BA8"/>
    <w:rsid w:val="004F2E36"/>
    <w:rsid w:val="00506E58"/>
    <w:rsid w:val="00535191"/>
    <w:rsid w:val="005815EF"/>
    <w:rsid w:val="00602B70"/>
    <w:rsid w:val="00610C41"/>
    <w:rsid w:val="00664ECA"/>
    <w:rsid w:val="00673589"/>
    <w:rsid w:val="006F049E"/>
    <w:rsid w:val="00734695"/>
    <w:rsid w:val="00735294"/>
    <w:rsid w:val="00744F70"/>
    <w:rsid w:val="00762E2D"/>
    <w:rsid w:val="00781733"/>
    <w:rsid w:val="00794B16"/>
    <w:rsid w:val="00794D77"/>
    <w:rsid w:val="007F3480"/>
    <w:rsid w:val="008213FD"/>
    <w:rsid w:val="00840184"/>
    <w:rsid w:val="0085620B"/>
    <w:rsid w:val="009129DB"/>
    <w:rsid w:val="009218FF"/>
    <w:rsid w:val="00955119"/>
    <w:rsid w:val="00960D68"/>
    <w:rsid w:val="00962427"/>
    <w:rsid w:val="00976E98"/>
    <w:rsid w:val="0098564B"/>
    <w:rsid w:val="009B78FD"/>
    <w:rsid w:val="009D2228"/>
    <w:rsid w:val="00A0151E"/>
    <w:rsid w:val="00A117F5"/>
    <w:rsid w:val="00A15E7B"/>
    <w:rsid w:val="00A50B8E"/>
    <w:rsid w:val="00A73FF1"/>
    <w:rsid w:val="00A95806"/>
    <w:rsid w:val="00B10EA8"/>
    <w:rsid w:val="00B215B0"/>
    <w:rsid w:val="00B7467D"/>
    <w:rsid w:val="00BB4A15"/>
    <w:rsid w:val="00BD4DF0"/>
    <w:rsid w:val="00C21DBC"/>
    <w:rsid w:val="00C2366A"/>
    <w:rsid w:val="00C5116D"/>
    <w:rsid w:val="00C617D9"/>
    <w:rsid w:val="00C856D1"/>
    <w:rsid w:val="00CA6AA9"/>
    <w:rsid w:val="00CA79B4"/>
    <w:rsid w:val="00CF23D8"/>
    <w:rsid w:val="00D07980"/>
    <w:rsid w:val="00D125CB"/>
    <w:rsid w:val="00D24009"/>
    <w:rsid w:val="00D26FF7"/>
    <w:rsid w:val="00D301C8"/>
    <w:rsid w:val="00D32F50"/>
    <w:rsid w:val="00D459BB"/>
    <w:rsid w:val="00D459C8"/>
    <w:rsid w:val="00D548EF"/>
    <w:rsid w:val="00D76FC1"/>
    <w:rsid w:val="00DA06CE"/>
    <w:rsid w:val="00DB69E3"/>
    <w:rsid w:val="00DF19A2"/>
    <w:rsid w:val="00E230AE"/>
    <w:rsid w:val="00E34A33"/>
    <w:rsid w:val="00E509BC"/>
    <w:rsid w:val="00E6310C"/>
    <w:rsid w:val="00E7623C"/>
    <w:rsid w:val="00E84FF9"/>
    <w:rsid w:val="00E87236"/>
    <w:rsid w:val="00E92B41"/>
    <w:rsid w:val="00EE0823"/>
    <w:rsid w:val="00F145CF"/>
    <w:rsid w:val="00F21D93"/>
    <w:rsid w:val="00F6588C"/>
    <w:rsid w:val="00F87B4B"/>
    <w:rsid w:val="00F916F7"/>
    <w:rsid w:val="00F93FF6"/>
    <w:rsid w:val="00FD4DF2"/>
    <w:rsid w:val="00FE04BC"/>
    <w:rsid w:val="00FE1C93"/>
    <w:rsid w:val="012A2D01"/>
    <w:rsid w:val="012E7E25"/>
    <w:rsid w:val="0187375E"/>
    <w:rsid w:val="024156E4"/>
    <w:rsid w:val="025B2144"/>
    <w:rsid w:val="038601C2"/>
    <w:rsid w:val="044A10B2"/>
    <w:rsid w:val="04EF4009"/>
    <w:rsid w:val="05302518"/>
    <w:rsid w:val="05EE1B76"/>
    <w:rsid w:val="063460A2"/>
    <w:rsid w:val="063860DF"/>
    <w:rsid w:val="07625819"/>
    <w:rsid w:val="07A84C38"/>
    <w:rsid w:val="07C32204"/>
    <w:rsid w:val="083A294B"/>
    <w:rsid w:val="0854278F"/>
    <w:rsid w:val="086C19EB"/>
    <w:rsid w:val="09B27AD5"/>
    <w:rsid w:val="0A217385"/>
    <w:rsid w:val="0AB86479"/>
    <w:rsid w:val="0AE800F4"/>
    <w:rsid w:val="0CB6658F"/>
    <w:rsid w:val="0D480F23"/>
    <w:rsid w:val="0D5079C9"/>
    <w:rsid w:val="0D69645A"/>
    <w:rsid w:val="0ECF0A69"/>
    <w:rsid w:val="0EE61DA0"/>
    <w:rsid w:val="0F022F45"/>
    <w:rsid w:val="0F503698"/>
    <w:rsid w:val="0FC37557"/>
    <w:rsid w:val="0FED4224"/>
    <w:rsid w:val="108A44E2"/>
    <w:rsid w:val="111778B1"/>
    <w:rsid w:val="120A180F"/>
    <w:rsid w:val="126057CA"/>
    <w:rsid w:val="12FA1E1A"/>
    <w:rsid w:val="13D47BD5"/>
    <w:rsid w:val="13E742C9"/>
    <w:rsid w:val="1417745B"/>
    <w:rsid w:val="14F04683"/>
    <w:rsid w:val="15424903"/>
    <w:rsid w:val="16706A5B"/>
    <w:rsid w:val="16A1115B"/>
    <w:rsid w:val="16D110E3"/>
    <w:rsid w:val="16EB2C6F"/>
    <w:rsid w:val="16EE5B88"/>
    <w:rsid w:val="16F523C7"/>
    <w:rsid w:val="174A2F40"/>
    <w:rsid w:val="176B4702"/>
    <w:rsid w:val="196F5A46"/>
    <w:rsid w:val="19D63B7E"/>
    <w:rsid w:val="1AAF610E"/>
    <w:rsid w:val="1ADB0025"/>
    <w:rsid w:val="1B5C6C37"/>
    <w:rsid w:val="1B5D386B"/>
    <w:rsid w:val="1B8040F9"/>
    <w:rsid w:val="1C914B33"/>
    <w:rsid w:val="1D475002"/>
    <w:rsid w:val="1D82273B"/>
    <w:rsid w:val="1E4C5220"/>
    <w:rsid w:val="1E501216"/>
    <w:rsid w:val="1E7F030B"/>
    <w:rsid w:val="1E8E3777"/>
    <w:rsid w:val="1E960653"/>
    <w:rsid w:val="1EB61656"/>
    <w:rsid w:val="1EE441E7"/>
    <w:rsid w:val="1EED6885"/>
    <w:rsid w:val="1F4D0C73"/>
    <w:rsid w:val="202B22E5"/>
    <w:rsid w:val="203D2241"/>
    <w:rsid w:val="211366C4"/>
    <w:rsid w:val="211A5ECC"/>
    <w:rsid w:val="21884C37"/>
    <w:rsid w:val="218F0A9D"/>
    <w:rsid w:val="221A2628"/>
    <w:rsid w:val="226C7A81"/>
    <w:rsid w:val="23E6478B"/>
    <w:rsid w:val="23EB0EB1"/>
    <w:rsid w:val="24314715"/>
    <w:rsid w:val="24352CFF"/>
    <w:rsid w:val="246D3857"/>
    <w:rsid w:val="24F92B7B"/>
    <w:rsid w:val="25CB73F8"/>
    <w:rsid w:val="27D76868"/>
    <w:rsid w:val="28E578AB"/>
    <w:rsid w:val="28F06107"/>
    <w:rsid w:val="295C5463"/>
    <w:rsid w:val="29A66FE3"/>
    <w:rsid w:val="2AF916B3"/>
    <w:rsid w:val="2B1E44CA"/>
    <w:rsid w:val="2B8F35AC"/>
    <w:rsid w:val="2C7E4A6A"/>
    <w:rsid w:val="2C933BEA"/>
    <w:rsid w:val="2DD438FA"/>
    <w:rsid w:val="2EC87626"/>
    <w:rsid w:val="2F7A31F8"/>
    <w:rsid w:val="2FBD4C4A"/>
    <w:rsid w:val="2FBF6049"/>
    <w:rsid w:val="2FF27204"/>
    <w:rsid w:val="30716B1B"/>
    <w:rsid w:val="31283FFC"/>
    <w:rsid w:val="3164309B"/>
    <w:rsid w:val="3180199F"/>
    <w:rsid w:val="31B77732"/>
    <w:rsid w:val="320C23FE"/>
    <w:rsid w:val="32654F20"/>
    <w:rsid w:val="327357BF"/>
    <w:rsid w:val="32864F07"/>
    <w:rsid w:val="32FB59F7"/>
    <w:rsid w:val="33D32B6E"/>
    <w:rsid w:val="3489342E"/>
    <w:rsid w:val="34D278B0"/>
    <w:rsid w:val="352166D7"/>
    <w:rsid w:val="35394577"/>
    <w:rsid w:val="35DE70A6"/>
    <w:rsid w:val="36145EB4"/>
    <w:rsid w:val="36582764"/>
    <w:rsid w:val="370D72ED"/>
    <w:rsid w:val="37372EF2"/>
    <w:rsid w:val="377970D3"/>
    <w:rsid w:val="37927481"/>
    <w:rsid w:val="38D76C83"/>
    <w:rsid w:val="392532A2"/>
    <w:rsid w:val="39A32D77"/>
    <w:rsid w:val="39FA7143"/>
    <w:rsid w:val="3A3C5FEF"/>
    <w:rsid w:val="3ADA4928"/>
    <w:rsid w:val="3B1E34DC"/>
    <w:rsid w:val="3B2130EC"/>
    <w:rsid w:val="3BE26B9F"/>
    <w:rsid w:val="3CB5034A"/>
    <w:rsid w:val="3CEC2875"/>
    <w:rsid w:val="3E0E5DDA"/>
    <w:rsid w:val="3E6C3DF6"/>
    <w:rsid w:val="3ED04B76"/>
    <w:rsid w:val="3F2F10EA"/>
    <w:rsid w:val="3FE039CE"/>
    <w:rsid w:val="40265583"/>
    <w:rsid w:val="40C42D3F"/>
    <w:rsid w:val="411424E0"/>
    <w:rsid w:val="41513D89"/>
    <w:rsid w:val="41684CD2"/>
    <w:rsid w:val="419E0C99"/>
    <w:rsid w:val="41E06866"/>
    <w:rsid w:val="4290190F"/>
    <w:rsid w:val="42A62D58"/>
    <w:rsid w:val="435F11E0"/>
    <w:rsid w:val="43E96A6D"/>
    <w:rsid w:val="44336599"/>
    <w:rsid w:val="447B3164"/>
    <w:rsid w:val="454145AB"/>
    <w:rsid w:val="456E74AE"/>
    <w:rsid w:val="456F29FC"/>
    <w:rsid w:val="45DE2C51"/>
    <w:rsid w:val="468C577F"/>
    <w:rsid w:val="46AA3102"/>
    <w:rsid w:val="46DB0DE0"/>
    <w:rsid w:val="46FE182C"/>
    <w:rsid w:val="47320CA4"/>
    <w:rsid w:val="47B13254"/>
    <w:rsid w:val="47DA0D45"/>
    <w:rsid w:val="48137E21"/>
    <w:rsid w:val="481B74F3"/>
    <w:rsid w:val="49956063"/>
    <w:rsid w:val="49AD34D2"/>
    <w:rsid w:val="4A6418BA"/>
    <w:rsid w:val="4B6747B3"/>
    <w:rsid w:val="4B8C18E2"/>
    <w:rsid w:val="4C255EE1"/>
    <w:rsid w:val="4CB608EF"/>
    <w:rsid w:val="4CD12E08"/>
    <w:rsid w:val="4D1C4093"/>
    <w:rsid w:val="4DE57A8F"/>
    <w:rsid w:val="4ED07001"/>
    <w:rsid w:val="4F0369CA"/>
    <w:rsid w:val="4F4E568B"/>
    <w:rsid w:val="4F7A3CB3"/>
    <w:rsid w:val="4F9F4AE3"/>
    <w:rsid w:val="4FF02181"/>
    <w:rsid w:val="509F5E50"/>
    <w:rsid w:val="51D514A3"/>
    <w:rsid w:val="52A851D0"/>
    <w:rsid w:val="54C142D5"/>
    <w:rsid w:val="54E367A3"/>
    <w:rsid w:val="54E872A0"/>
    <w:rsid w:val="55C31340"/>
    <w:rsid w:val="569F5827"/>
    <w:rsid w:val="57251C76"/>
    <w:rsid w:val="583B5CA1"/>
    <w:rsid w:val="587A1A34"/>
    <w:rsid w:val="59206E40"/>
    <w:rsid w:val="5A374533"/>
    <w:rsid w:val="5A8A0287"/>
    <w:rsid w:val="5AB01E77"/>
    <w:rsid w:val="5B6443AE"/>
    <w:rsid w:val="5BCA35CF"/>
    <w:rsid w:val="5C5C52D2"/>
    <w:rsid w:val="5CC05D3D"/>
    <w:rsid w:val="5CE50921"/>
    <w:rsid w:val="5CE55F33"/>
    <w:rsid w:val="5D1F6176"/>
    <w:rsid w:val="5D2B0DC5"/>
    <w:rsid w:val="5E13132F"/>
    <w:rsid w:val="5E3E2B65"/>
    <w:rsid w:val="5E510D05"/>
    <w:rsid w:val="5E7B7F24"/>
    <w:rsid w:val="5F7853FB"/>
    <w:rsid w:val="60E20F5F"/>
    <w:rsid w:val="61012DCF"/>
    <w:rsid w:val="613702A6"/>
    <w:rsid w:val="61F52468"/>
    <w:rsid w:val="621C2361"/>
    <w:rsid w:val="630D2B8B"/>
    <w:rsid w:val="631E5F28"/>
    <w:rsid w:val="642A1EFC"/>
    <w:rsid w:val="6508475F"/>
    <w:rsid w:val="6577244F"/>
    <w:rsid w:val="65AA6710"/>
    <w:rsid w:val="65DE0C96"/>
    <w:rsid w:val="661A52A1"/>
    <w:rsid w:val="66E74AC5"/>
    <w:rsid w:val="66E913EA"/>
    <w:rsid w:val="66EE66A5"/>
    <w:rsid w:val="67A80B6D"/>
    <w:rsid w:val="67AD3A34"/>
    <w:rsid w:val="67BF6A9E"/>
    <w:rsid w:val="68136460"/>
    <w:rsid w:val="686A42E3"/>
    <w:rsid w:val="689B16A8"/>
    <w:rsid w:val="6981408F"/>
    <w:rsid w:val="698C1CD3"/>
    <w:rsid w:val="6A8B703E"/>
    <w:rsid w:val="6C1F4C85"/>
    <w:rsid w:val="6CFE49DE"/>
    <w:rsid w:val="6D0B7A83"/>
    <w:rsid w:val="6D5778EF"/>
    <w:rsid w:val="6D8918E6"/>
    <w:rsid w:val="6DC20E75"/>
    <w:rsid w:val="6E4D52E4"/>
    <w:rsid w:val="70B0093A"/>
    <w:rsid w:val="70EE74E2"/>
    <w:rsid w:val="71946BD2"/>
    <w:rsid w:val="71B01A1C"/>
    <w:rsid w:val="71B451BA"/>
    <w:rsid w:val="728B4884"/>
    <w:rsid w:val="729C6528"/>
    <w:rsid w:val="72A44BA2"/>
    <w:rsid w:val="72B449C0"/>
    <w:rsid w:val="739B5702"/>
    <w:rsid w:val="73FE66A2"/>
    <w:rsid w:val="74DD2176"/>
    <w:rsid w:val="75003CE4"/>
    <w:rsid w:val="75104A43"/>
    <w:rsid w:val="763149D8"/>
    <w:rsid w:val="764E5B83"/>
    <w:rsid w:val="76637B83"/>
    <w:rsid w:val="77474B64"/>
    <w:rsid w:val="776D663B"/>
    <w:rsid w:val="780D00E3"/>
    <w:rsid w:val="786544E0"/>
    <w:rsid w:val="7867325A"/>
    <w:rsid w:val="792B42AE"/>
    <w:rsid w:val="79B632FE"/>
    <w:rsid w:val="79E36DAB"/>
    <w:rsid w:val="7B5343F5"/>
    <w:rsid w:val="7BBB131D"/>
    <w:rsid w:val="7C797D38"/>
    <w:rsid w:val="7CB506E5"/>
    <w:rsid w:val="7DF545DF"/>
    <w:rsid w:val="7E7E09BD"/>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paragraph" w:styleId="4">
    <w:name w:val="heading 3"/>
    <w:basedOn w:val="1"/>
    <w:next w:val="5"/>
    <w:qFormat/>
    <w:uiPriority w:val="0"/>
    <w:pPr>
      <w:widowControl w:val="0"/>
      <w:tabs>
        <w:tab w:val="left" w:pos="907"/>
      </w:tabs>
      <w:spacing w:before="240" w:after="60"/>
      <w:ind w:left="907" w:hanging="907"/>
      <w:outlineLvl w:val="2"/>
    </w:pPr>
    <w:rPr>
      <w:rFonts w:cs="Arial"/>
      <w:bCs/>
      <w:sz w:val="26"/>
      <w:szCs w:val="26"/>
    </w:rPr>
  </w:style>
  <w:style w:type="character" w:default="1" w:styleId="16">
    <w:name w:val="Default Paragraph Font"/>
    <w:semiHidden/>
    <w:unhideWhenUsed/>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rPr>
      <w:rFonts w:ascii="Arial" w:hAnsi="Arial" w:eastAsia="MS Mincho"/>
      <w:lang w:eastAsia="en-GB"/>
    </w:rPr>
  </w:style>
  <w:style w:type="paragraph" w:customStyle="1" w:styleId="6">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7">
    <w:name w:val="annotation text"/>
    <w:basedOn w:val="1"/>
    <w:link w:val="25"/>
    <w:qFormat/>
    <w:uiPriority w:val="0"/>
  </w:style>
  <w:style w:type="paragraph" w:styleId="8">
    <w:name w:val="Body Text"/>
    <w:basedOn w:val="1"/>
    <w:qFormat/>
    <w:uiPriority w:val="0"/>
    <w:rPr>
      <w:rFonts w:eastAsia="MS Mincho"/>
    </w:rPr>
  </w:style>
  <w:style w:type="paragraph" w:styleId="9">
    <w:name w:val="Balloon Text"/>
    <w:basedOn w:val="1"/>
    <w:link w:val="27"/>
    <w:qFormat/>
    <w:uiPriority w:val="0"/>
    <w:pPr>
      <w:spacing w:after="0" w:line="240" w:lineRule="auto"/>
    </w:pPr>
    <w:rPr>
      <w:sz w:val="18"/>
      <w:szCs w:val="18"/>
    </w:rPr>
  </w:style>
  <w:style w:type="paragraph" w:styleId="10">
    <w:name w:val="footer"/>
    <w:basedOn w:val="11"/>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1">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annotation subject"/>
    <w:basedOn w:val="7"/>
    <w:next w:val="7"/>
    <w:link w:val="26"/>
    <w:qFormat/>
    <w:uiPriority w:val="0"/>
    <w:pPr>
      <w:jc w:val="left"/>
    </w:pPr>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page number"/>
    <w:basedOn w:val="16"/>
    <w:qFormat/>
    <w:uiPriority w:val="0"/>
  </w:style>
  <w:style w:type="character" w:styleId="19">
    <w:name w:val="FollowedHyperlink"/>
    <w:basedOn w:val="16"/>
    <w:qFormat/>
    <w:uiPriority w:val="0"/>
    <w:rPr>
      <w:color w:val="954F72"/>
      <w:u w:val="single"/>
    </w:rPr>
  </w:style>
  <w:style w:type="character" w:styleId="20">
    <w:name w:val="Hyperlink"/>
    <w:qFormat/>
    <w:uiPriority w:val="0"/>
    <w:rPr>
      <w:color w:val="0000FF"/>
      <w:u w:val="single"/>
    </w:rPr>
  </w:style>
  <w:style w:type="character" w:styleId="21">
    <w:name w:val="annotation reference"/>
    <w:qFormat/>
    <w:uiPriority w:val="0"/>
    <w:rPr>
      <w:sz w:val="16"/>
      <w:szCs w:val="16"/>
    </w:rPr>
  </w:style>
  <w:style w:type="character" w:customStyle="1" w:styleId="22">
    <w:name w:val="apple-converted-space"/>
    <w:basedOn w:val="16"/>
    <w:qFormat/>
    <w:uiPriority w:val="0"/>
  </w:style>
  <w:style w:type="paragraph" w:customStyle="1" w:styleId="23">
    <w:name w:val="B1"/>
    <w:basedOn w:val="12"/>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4">
    <w:name w:val="List Paragraph"/>
    <w:basedOn w:val="1"/>
    <w:qFormat/>
    <w:uiPriority w:val="34"/>
    <w:pPr>
      <w:ind w:left="720"/>
      <w:contextualSpacing/>
    </w:pPr>
  </w:style>
  <w:style w:type="character" w:customStyle="1" w:styleId="25">
    <w:name w:val="批注文字 字符"/>
    <w:basedOn w:val="16"/>
    <w:link w:val="7"/>
    <w:qFormat/>
    <w:uiPriority w:val="0"/>
    <w:rPr>
      <w:sz w:val="22"/>
      <w:lang w:val="en-GB"/>
    </w:rPr>
  </w:style>
  <w:style w:type="character" w:customStyle="1" w:styleId="26">
    <w:name w:val="批注主题 字符"/>
    <w:basedOn w:val="25"/>
    <w:link w:val="13"/>
    <w:qFormat/>
    <w:uiPriority w:val="0"/>
    <w:rPr>
      <w:b/>
      <w:bCs/>
      <w:sz w:val="22"/>
      <w:lang w:val="en-GB"/>
    </w:rPr>
  </w:style>
  <w:style w:type="character" w:customStyle="1" w:styleId="27">
    <w:name w:val="批注框文本 字符"/>
    <w:basedOn w:val="16"/>
    <w:link w:val="9"/>
    <w:qFormat/>
    <w:uiPriority w:val="0"/>
    <w:rPr>
      <w:sz w:val="18"/>
      <w:szCs w:val="18"/>
      <w:lang w:val="en-GB"/>
    </w:rPr>
  </w:style>
  <w:style w:type="paragraph" w:customStyle="1" w:styleId="28">
    <w:name w:val="Agreement"/>
    <w:basedOn w:val="1"/>
    <w:next w:val="6"/>
    <w:qFormat/>
    <w:uiPriority w:val="0"/>
    <w:pPr>
      <w:numPr>
        <w:ilvl w:val="0"/>
        <w:numId w:val="2"/>
      </w:numPr>
      <w:spacing w:before="60"/>
    </w:pPr>
    <w:rPr>
      <w:rFonts w:ascii="Arial" w:hAnsi="Arial" w:eastAsia="MS Mincho"/>
      <w:b/>
      <w:lang w:eastAsia="en-GB"/>
    </w:rPr>
  </w:style>
  <w:style w:type="character" w:customStyle="1" w:styleId="29">
    <w:name w:val="emailstyle16"/>
    <w:basedOn w:val="16"/>
    <w:qFormat/>
    <w:uiPriority w:val="0"/>
    <w:rPr>
      <w:rFonts w:hint="eastAsia" w:ascii="等线" w:hAnsi="等线" w:eastAsia="等线" w:cs="Times New Roman"/>
      <w:color w:val="auto"/>
      <w:sz w:val="21"/>
      <w:szCs w:val="22"/>
    </w:rPr>
  </w:style>
  <w:style w:type="character" w:customStyle="1" w:styleId="30">
    <w:name w:val="emailstyle15"/>
    <w:basedOn w:val="16"/>
    <w:qFormat/>
    <w:uiPriority w:val="0"/>
    <w:rPr>
      <w:rFonts w:hint="eastAsia" w:ascii="等线" w:hAnsi="等线" w:eastAsia="等线" w:cs="Times New Roman"/>
      <w:color w:val="auto"/>
      <w:sz w:val="21"/>
      <w:szCs w:val="22"/>
    </w:rPr>
  </w:style>
  <w:style w:type="paragraph" w:customStyle="1" w:styleId="31">
    <w:name w:val="B2"/>
    <w:basedOn w:val="1"/>
    <w:qFormat/>
    <w:uiPriority w:val="0"/>
    <w:pPr>
      <w:ind w:left="851" w:hanging="284"/>
    </w:pPr>
  </w:style>
  <w:style w:type="character" w:customStyle="1" w:styleId="32">
    <w:name w:val="normaltextrun"/>
    <w:basedOn w:val="16"/>
    <w:qFormat/>
    <w:uiPriority w:val="0"/>
  </w:style>
  <w:style w:type="paragraph" w:customStyle="1" w:styleId="33">
    <w:name w:val="Reference"/>
    <w:basedOn w:val="8"/>
    <w:qFormat/>
    <w:uiPriority w:val="0"/>
    <w:pPr>
      <w:numPr>
        <w:ilvl w:val="0"/>
        <w:numId w:val="3"/>
      </w:numPr>
    </w:pPr>
  </w:style>
  <w:style w:type="paragraph" w:customStyle="1" w:styleId="34">
    <w:name w:val="EmailDiscussion"/>
    <w:basedOn w:val="1"/>
    <w:next w:val="35"/>
    <w:qFormat/>
    <w:uiPriority w:val="0"/>
    <w:pPr>
      <w:numPr>
        <w:ilvl w:val="0"/>
        <w:numId w:val="4"/>
      </w:numPr>
    </w:pPr>
    <w:rPr>
      <w:b/>
    </w:rPr>
  </w:style>
  <w:style w:type="paragraph" w:customStyle="1" w:styleId="35">
    <w:name w:val="EmailDiscussion2"/>
    <w:basedOn w:val="6"/>
    <w:qFormat/>
    <w:uiPriority w:val="0"/>
  </w:style>
  <w:style w:type="paragraph" w:customStyle="1" w:styleId="36">
    <w:name w:val="Comments"/>
    <w:basedOn w:val="1"/>
    <w:qFormat/>
    <w:uiPriority w:val="0"/>
    <w:rPr>
      <w:i/>
      <w:sz w:val="18"/>
    </w:rPr>
  </w:style>
  <w:style w:type="paragraph" w:customStyle="1" w:styleId="37">
    <w:name w:val="NO"/>
    <w:basedOn w:val="1"/>
    <w:qFormat/>
    <w:uiPriority w:val="0"/>
    <w:pPr>
      <w:keepLines/>
      <w:ind w:left="1135" w:hanging="851"/>
    </w:pPr>
  </w:style>
  <w:style w:type="paragraph" w:customStyle="1" w:styleId="38">
    <w:name w:val="Editor's Note"/>
    <w:basedOn w:val="37"/>
    <w:qFormat/>
    <w:uiPriority w:val="0"/>
    <w:rPr>
      <w:color w:val="FF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1666</Words>
  <Characters>9500</Characters>
  <Lines>79</Lines>
  <Paragraphs>22</Paragraphs>
  <TotalTime>1</TotalTime>
  <ScaleCrop>false</ScaleCrop>
  <LinksUpToDate>false</LinksUpToDate>
  <CharactersWithSpaces>11144</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2022-01-11T07:23:02Z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B789E6A149C246FC9FCA8BFAD47EA058</vt:lpwstr>
  </property>
  <property fmtid="{D5CDD505-2E9C-101B-9397-08002B2CF9AE}" pid="5" name="CWMb9b7fb9bcec740de99e641e5613c6e08">
    <vt:lpwstr>CWMiRV5dBHN9EtN2QwC8RXvX2VYJdGwOW/gxmDYvaSNJiRfHN11GH8UFOQAE8Maag4MPQOk99roRThhXhYfw0RbTQ==</vt:lpwstr>
  </property>
</Properties>
</file>